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089FA2AC"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4649A">
        <w:rPr>
          <w:b/>
          <w:bCs/>
          <w:sz w:val="32"/>
          <w:szCs w:val="32"/>
        </w:rPr>
        <w:t>50</w:t>
      </w:r>
      <w:r w:rsidR="00293D1E">
        <w:rPr>
          <w:b/>
          <w:bCs/>
          <w:sz w:val="32"/>
          <w:szCs w:val="32"/>
        </w:rPr>
        <w:t>E_CC#</w:t>
      </w:r>
      <w:r w:rsidR="00277E48">
        <w:rPr>
          <w:b/>
          <w:bCs/>
          <w:sz w:val="32"/>
          <w:szCs w:val="32"/>
        </w:rPr>
        <w:t>1</w:t>
      </w:r>
      <w:r w:rsidR="0064465A">
        <w:rPr>
          <w:b/>
          <w:bCs/>
          <w:sz w:val="32"/>
          <w:szCs w:val="32"/>
        </w:rPr>
        <w:br/>
        <w:t xml:space="preserve">Version </w:t>
      </w:r>
      <w:r w:rsidR="00E01F96">
        <w:rPr>
          <w:b/>
          <w:bCs/>
          <w:sz w:val="32"/>
          <w:szCs w:val="32"/>
        </w:rPr>
        <w:t>1</w:t>
      </w:r>
    </w:p>
    <w:p w14:paraId="15EFC64D" w14:textId="77777777" w:rsidR="0094649A" w:rsidRPr="00D820C9" w:rsidRDefault="0094649A"/>
    <w:p w14:paraId="27C7387B" w14:textId="655729C6"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94649A">
        <w:rPr>
          <w:color w:val="0000FF"/>
        </w:rPr>
        <w:t>06</w:t>
      </w:r>
      <w:r w:rsidR="00CA4BD5">
        <w:rPr>
          <w:color w:val="0000FF"/>
        </w:rPr>
        <w:t xml:space="preserve"> </w:t>
      </w:r>
      <w:r w:rsidR="0094649A">
        <w:rPr>
          <w:color w:val="0000FF"/>
        </w:rPr>
        <w:t>April</w:t>
      </w:r>
      <w:r w:rsidRPr="0048558F">
        <w:rPr>
          <w:color w:val="0000FF"/>
        </w:rPr>
        <w:t xml:space="preserve"> 202</w:t>
      </w:r>
      <w:r w:rsidR="00676894">
        <w:rPr>
          <w:color w:val="0000FF"/>
        </w:rPr>
        <w:t>2</w:t>
      </w:r>
      <w:r w:rsidRPr="0048558F">
        <w:rPr>
          <w:color w:val="0000FF"/>
        </w:rPr>
        <w:t xml:space="preserve">, </w:t>
      </w:r>
      <w:r w:rsidR="008F4E67" w:rsidRPr="0048558F">
        <w:rPr>
          <w:color w:val="0000FF"/>
        </w:rPr>
        <w:t>1</w:t>
      </w:r>
      <w:r w:rsidR="00C008B3">
        <w:rPr>
          <w:color w:val="0000FF"/>
        </w:rPr>
        <w:t>3.</w:t>
      </w:r>
      <w:r w:rsidR="0094649A">
        <w:rPr>
          <w:color w:val="0000FF"/>
        </w:rPr>
        <w:t>0</w:t>
      </w:r>
      <w:r w:rsidR="00745058" w:rsidRPr="0048558F">
        <w:rPr>
          <w:color w:val="0000FF"/>
        </w:rPr>
        <w:t>0</w:t>
      </w:r>
      <w:r w:rsidR="008F4E67" w:rsidRPr="0048558F">
        <w:rPr>
          <w:color w:val="0000FF"/>
        </w:rPr>
        <w:t xml:space="preserve"> UTC</w:t>
      </w:r>
    </w:p>
    <w:p w14:paraId="11C98E3F" w14:textId="7C62C8F8" w:rsidR="004A698B" w:rsidRDefault="004A698B"/>
    <w:p w14:paraId="74C4DA3C" w14:textId="0717179B" w:rsidR="004A698B" w:rsidRDefault="00AC41F9" w:rsidP="006C270F">
      <w:r>
        <w:t>251</w:t>
      </w:r>
      <w:r w:rsidR="004A698B">
        <w:t xml:space="preserve"> </w:t>
      </w:r>
      <w:r w:rsidR="00617D26">
        <w:t xml:space="preserve">people attended the </w:t>
      </w:r>
      <w:r w:rsidR="00983B33">
        <w:t xml:space="preserve">conference </w:t>
      </w:r>
      <w:r w:rsidR="00617D26">
        <w:t>call</w:t>
      </w:r>
      <w:r>
        <w:t xml:space="preserve"> (Additional requests to join were made, but the attendance for the CC</w:t>
      </w:r>
      <w:r w:rsidRPr="00AC41F9">
        <w:t xml:space="preserve"> </w:t>
      </w:r>
      <w:r>
        <w:t>was saturated)</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13932C69" w14:textId="77777777" w:rsidR="00AC41F9" w:rsidRDefault="00AC41F9" w:rsidP="008473C1">
      <w:pPr>
        <w:pStyle w:val="FP"/>
        <w:rPr>
          <w:color w:val="0000FF"/>
        </w:rPr>
      </w:pPr>
      <w:r>
        <w:rPr>
          <w:color w:val="0000FF"/>
        </w:rPr>
        <w:t>Apple</w:t>
      </w:r>
    </w:p>
    <w:p w14:paraId="05BD72CB" w14:textId="77777777" w:rsidR="00AC41F9" w:rsidRDefault="00AC41F9" w:rsidP="008473C1">
      <w:pPr>
        <w:pStyle w:val="FP"/>
        <w:rPr>
          <w:color w:val="0000FF"/>
        </w:rPr>
      </w:pPr>
      <w:r>
        <w:rPr>
          <w:color w:val="0000FF"/>
        </w:rPr>
        <w:t>AT&amp;T</w:t>
      </w:r>
    </w:p>
    <w:p w14:paraId="4CC0C733" w14:textId="77777777" w:rsidR="00AC41F9" w:rsidRDefault="00AC41F9" w:rsidP="008473C1">
      <w:pPr>
        <w:pStyle w:val="FP"/>
        <w:rPr>
          <w:color w:val="0000FF"/>
        </w:rPr>
      </w:pPr>
      <w:r>
        <w:rPr>
          <w:color w:val="0000FF"/>
        </w:rPr>
        <w:t>Broadcom</w:t>
      </w:r>
    </w:p>
    <w:p w14:paraId="0A825898" w14:textId="77777777" w:rsidR="00AC41F9" w:rsidRDefault="00AC41F9" w:rsidP="008473C1">
      <w:pPr>
        <w:pStyle w:val="FP"/>
        <w:rPr>
          <w:color w:val="0000FF"/>
        </w:rPr>
      </w:pPr>
      <w:r>
        <w:rPr>
          <w:color w:val="0000FF"/>
        </w:rPr>
        <w:t>BT</w:t>
      </w:r>
    </w:p>
    <w:p w14:paraId="5D1A17FC" w14:textId="77777777" w:rsidR="00AC41F9" w:rsidRDefault="00AC41F9" w:rsidP="008473C1">
      <w:pPr>
        <w:pStyle w:val="FP"/>
        <w:rPr>
          <w:color w:val="0000FF"/>
        </w:rPr>
      </w:pPr>
      <w:proofErr w:type="spellStart"/>
      <w:r>
        <w:rPr>
          <w:color w:val="0000FF"/>
        </w:rPr>
        <w:t>CableLabs</w:t>
      </w:r>
      <w:proofErr w:type="spellEnd"/>
    </w:p>
    <w:p w14:paraId="052FA08C" w14:textId="77777777" w:rsidR="00AC41F9" w:rsidRDefault="00AC41F9" w:rsidP="008473C1">
      <w:pPr>
        <w:pStyle w:val="FP"/>
        <w:rPr>
          <w:color w:val="0000FF"/>
        </w:rPr>
      </w:pPr>
      <w:r>
        <w:rPr>
          <w:color w:val="0000FF"/>
        </w:rPr>
        <w:t>CATT</w:t>
      </w:r>
    </w:p>
    <w:p w14:paraId="10303C1E" w14:textId="77777777" w:rsidR="00AC41F9" w:rsidRDefault="00AC41F9" w:rsidP="008473C1">
      <w:pPr>
        <w:pStyle w:val="FP"/>
        <w:rPr>
          <w:color w:val="0000FF"/>
        </w:rPr>
      </w:pPr>
      <w:r>
        <w:rPr>
          <w:color w:val="0000FF"/>
        </w:rPr>
        <w:t>Charter</w:t>
      </w:r>
    </w:p>
    <w:p w14:paraId="1586C851" w14:textId="77777777" w:rsidR="00AC41F9" w:rsidRDefault="00AC41F9" w:rsidP="008473C1">
      <w:pPr>
        <w:pStyle w:val="FP"/>
        <w:rPr>
          <w:color w:val="0000FF"/>
        </w:rPr>
      </w:pPr>
      <w:r>
        <w:rPr>
          <w:color w:val="0000FF"/>
        </w:rPr>
        <w:t>China Mobile</w:t>
      </w:r>
    </w:p>
    <w:p w14:paraId="428B6011" w14:textId="77777777" w:rsidR="00AC41F9" w:rsidRDefault="00AC41F9" w:rsidP="008473C1">
      <w:pPr>
        <w:pStyle w:val="FP"/>
        <w:rPr>
          <w:color w:val="0000FF"/>
        </w:rPr>
      </w:pPr>
      <w:r>
        <w:rPr>
          <w:color w:val="0000FF"/>
        </w:rPr>
        <w:t>China Telecom</w:t>
      </w:r>
    </w:p>
    <w:p w14:paraId="7C51AD8E" w14:textId="77777777" w:rsidR="00AC41F9" w:rsidRDefault="00AC41F9" w:rsidP="008473C1">
      <w:pPr>
        <w:pStyle w:val="FP"/>
        <w:rPr>
          <w:color w:val="0000FF"/>
        </w:rPr>
      </w:pPr>
      <w:r>
        <w:rPr>
          <w:color w:val="0000FF"/>
        </w:rPr>
        <w:t>China Unicom</w:t>
      </w:r>
    </w:p>
    <w:p w14:paraId="08C939B8" w14:textId="77777777" w:rsidR="00AC41F9" w:rsidRDefault="00AC41F9" w:rsidP="008473C1">
      <w:pPr>
        <w:pStyle w:val="FP"/>
        <w:rPr>
          <w:color w:val="0000FF"/>
        </w:rPr>
      </w:pPr>
      <w:r>
        <w:rPr>
          <w:color w:val="0000FF"/>
        </w:rPr>
        <w:t>Cisco</w:t>
      </w:r>
    </w:p>
    <w:p w14:paraId="7105D561" w14:textId="77777777" w:rsidR="00AC41F9" w:rsidRDefault="00AC41F9" w:rsidP="008473C1">
      <w:pPr>
        <w:pStyle w:val="FP"/>
        <w:rPr>
          <w:color w:val="0000FF"/>
        </w:rPr>
      </w:pPr>
      <w:r>
        <w:rPr>
          <w:color w:val="0000FF"/>
        </w:rPr>
        <w:t>CKOH</w:t>
      </w:r>
    </w:p>
    <w:p w14:paraId="7E4A4540" w14:textId="77777777" w:rsidR="00AC41F9" w:rsidRDefault="00AC41F9" w:rsidP="008473C1">
      <w:pPr>
        <w:pStyle w:val="FP"/>
        <w:rPr>
          <w:color w:val="0000FF"/>
        </w:rPr>
      </w:pPr>
      <w:r>
        <w:rPr>
          <w:color w:val="0000FF"/>
        </w:rPr>
        <w:t>CMCC</w:t>
      </w:r>
    </w:p>
    <w:p w14:paraId="431871D2" w14:textId="77777777" w:rsidR="00AC41F9" w:rsidRDefault="00AC41F9" w:rsidP="008473C1">
      <w:pPr>
        <w:pStyle w:val="FP"/>
        <w:rPr>
          <w:color w:val="0000FF"/>
        </w:rPr>
      </w:pPr>
      <w:r>
        <w:rPr>
          <w:color w:val="0000FF"/>
        </w:rPr>
        <w:t>Comcast</w:t>
      </w:r>
    </w:p>
    <w:p w14:paraId="141E1E63" w14:textId="77777777" w:rsidR="00AC41F9" w:rsidRDefault="00AC41F9" w:rsidP="008473C1">
      <w:pPr>
        <w:pStyle w:val="FP"/>
        <w:rPr>
          <w:color w:val="0000FF"/>
        </w:rPr>
      </w:pPr>
      <w:proofErr w:type="spellStart"/>
      <w:r>
        <w:rPr>
          <w:color w:val="0000FF"/>
        </w:rPr>
        <w:t>Convida</w:t>
      </w:r>
      <w:proofErr w:type="spellEnd"/>
      <w:r>
        <w:rPr>
          <w:color w:val="0000FF"/>
        </w:rPr>
        <w:t xml:space="preserve"> Wireless</w:t>
      </w:r>
    </w:p>
    <w:p w14:paraId="73D89860" w14:textId="77777777" w:rsidR="00AC41F9" w:rsidRDefault="00AC41F9" w:rsidP="008473C1">
      <w:pPr>
        <w:pStyle w:val="FP"/>
        <w:rPr>
          <w:color w:val="0000FF"/>
        </w:rPr>
      </w:pPr>
      <w:r>
        <w:rPr>
          <w:color w:val="0000FF"/>
        </w:rPr>
        <w:t>DCM</w:t>
      </w:r>
    </w:p>
    <w:p w14:paraId="49276995" w14:textId="77777777" w:rsidR="00AC41F9" w:rsidRDefault="00AC41F9" w:rsidP="008473C1">
      <w:pPr>
        <w:pStyle w:val="FP"/>
        <w:rPr>
          <w:color w:val="0000FF"/>
        </w:rPr>
      </w:pPr>
      <w:r>
        <w:rPr>
          <w:color w:val="0000FF"/>
        </w:rPr>
        <w:t>Deutsche Telekom</w:t>
      </w:r>
    </w:p>
    <w:p w14:paraId="0FCD1DE1" w14:textId="77777777" w:rsidR="00AC41F9" w:rsidRDefault="00AC41F9" w:rsidP="008473C1">
      <w:pPr>
        <w:pStyle w:val="FP"/>
        <w:rPr>
          <w:color w:val="0000FF"/>
        </w:rPr>
      </w:pPr>
      <w:r>
        <w:rPr>
          <w:color w:val="0000FF"/>
        </w:rPr>
        <w:t>DISH</w:t>
      </w:r>
    </w:p>
    <w:p w14:paraId="5AC9B6D0" w14:textId="77777777" w:rsidR="00AC41F9" w:rsidRDefault="00AC41F9" w:rsidP="008473C1">
      <w:pPr>
        <w:pStyle w:val="FP"/>
        <w:rPr>
          <w:color w:val="0000FF"/>
        </w:rPr>
      </w:pPr>
      <w:r>
        <w:rPr>
          <w:color w:val="0000FF"/>
        </w:rPr>
        <w:t>Ericsson</w:t>
      </w:r>
    </w:p>
    <w:p w14:paraId="00C6D5E5" w14:textId="77777777" w:rsidR="00AC41F9" w:rsidRDefault="00AC41F9" w:rsidP="008473C1">
      <w:pPr>
        <w:pStyle w:val="FP"/>
        <w:rPr>
          <w:color w:val="0000FF"/>
        </w:rPr>
      </w:pPr>
      <w:r>
        <w:rPr>
          <w:color w:val="0000FF"/>
        </w:rPr>
        <w:t>ETRI</w:t>
      </w:r>
    </w:p>
    <w:p w14:paraId="491FB80F" w14:textId="77777777" w:rsidR="00AC41F9" w:rsidRDefault="00AC41F9" w:rsidP="008473C1">
      <w:pPr>
        <w:pStyle w:val="FP"/>
        <w:rPr>
          <w:color w:val="0000FF"/>
        </w:rPr>
      </w:pPr>
      <w:r>
        <w:rPr>
          <w:color w:val="0000FF"/>
        </w:rPr>
        <w:t>FirstNet</w:t>
      </w:r>
    </w:p>
    <w:p w14:paraId="4C2B9CFB" w14:textId="77777777" w:rsidR="00AC41F9" w:rsidRDefault="00AC41F9" w:rsidP="008473C1">
      <w:pPr>
        <w:pStyle w:val="FP"/>
        <w:rPr>
          <w:color w:val="0000FF"/>
        </w:rPr>
      </w:pPr>
      <w:r>
        <w:rPr>
          <w:color w:val="0000FF"/>
        </w:rPr>
        <w:t>Fujitsu</w:t>
      </w:r>
    </w:p>
    <w:p w14:paraId="61C94892" w14:textId="77777777" w:rsidR="00AC41F9" w:rsidRDefault="00AC41F9" w:rsidP="008473C1">
      <w:pPr>
        <w:pStyle w:val="FP"/>
        <w:rPr>
          <w:color w:val="0000FF"/>
        </w:rPr>
      </w:pPr>
      <w:proofErr w:type="spellStart"/>
      <w:r>
        <w:rPr>
          <w:color w:val="0000FF"/>
        </w:rPr>
        <w:t>Futurewei</w:t>
      </w:r>
      <w:proofErr w:type="spellEnd"/>
    </w:p>
    <w:p w14:paraId="38B356BD" w14:textId="77777777" w:rsidR="00AC41F9" w:rsidRDefault="00AC41F9" w:rsidP="008473C1">
      <w:pPr>
        <w:pStyle w:val="FP"/>
        <w:rPr>
          <w:color w:val="0000FF"/>
        </w:rPr>
      </w:pPr>
      <w:proofErr w:type="spellStart"/>
      <w:r>
        <w:rPr>
          <w:color w:val="0000FF"/>
        </w:rPr>
        <w:t>GateHouse</w:t>
      </w:r>
      <w:proofErr w:type="spellEnd"/>
    </w:p>
    <w:p w14:paraId="27D03CDF" w14:textId="77777777" w:rsidR="00AC41F9" w:rsidRDefault="00AC41F9" w:rsidP="008473C1">
      <w:pPr>
        <w:pStyle w:val="FP"/>
        <w:rPr>
          <w:color w:val="0000FF"/>
        </w:rPr>
      </w:pPr>
      <w:r>
        <w:rPr>
          <w:color w:val="0000FF"/>
        </w:rPr>
        <w:t>Google</w:t>
      </w:r>
    </w:p>
    <w:p w14:paraId="186CD493" w14:textId="77777777" w:rsidR="00AC41F9" w:rsidRDefault="00AC41F9" w:rsidP="008473C1">
      <w:pPr>
        <w:pStyle w:val="FP"/>
        <w:rPr>
          <w:color w:val="0000FF"/>
        </w:rPr>
      </w:pPr>
      <w:r>
        <w:rPr>
          <w:color w:val="0000FF"/>
        </w:rPr>
        <w:t>Huawei</w:t>
      </w:r>
    </w:p>
    <w:p w14:paraId="5030917B" w14:textId="77777777" w:rsidR="00AC41F9" w:rsidRDefault="00AC41F9" w:rsidP="008473C1">
      <w:pPr>
        <w:pStyle w:val="FP"/>
        <w:rPr>
          <w:color w:val="0000FF"/>
        </w:rPr>
      </w:pPr>
      <w:r>
        <w:rPr>
          <w:color w:val="0000FF"/>
        </w:rPr>
        <w:t>IDCC</w:t>
      </w:r>
    </w:p>
    <w:p w14:paraId="18ADBAC1" w14:textId="77777777" w:rsidR="00AC41F9" w:rsidRDefault="00AC41F9" w:rsidP="008473C1">
      <w:pPr>
        <w:pStyle w:val="FP"/>
        <w:rPr>
          <w:color w:val="0000FF"/>
        </w:rPr>
      </w:pPr>
      <w:r>
        <w:rPr>
          <w:color w:val="0000FF"/>
        </w:rPr>
        <w:t>Inspur</w:t>
      </w:r>
    </w:p>
    <w:p w14:paraId="102AB8CE" w14:textId="77777777" w:rsidR="00AC41F9" w:rsidRDefault="00AC41F9" w:rsidP="008473C1">
      <w:pPr>
        <w:pStyle w:val="FP"/>
        <w:rPr>
          <w:color w:val="0000FF"/>
        </w:rPr>
      </w:pPr>
      <w:r>
        <w:rPr>
          <w:color w:val="0000FF"/>
        </w:rPr>
        <w:t>Intel</w:t>
      </w:r>
    </w:p>
    <w:p w14:paraId="774B7617" w14:textId="77777777" w:rsidR="00AC41F9" w:rsidRDefault="00AC41F9" w:rsidP="008473C1">
      <w:pPr>
        <w:pStyle w:val="FP"/>
        <w:rPr>
          <w:color w:val="0000FF"/>
        </w:rPr>
      </w:pPr>
      <w:proofErr w:type="spellStart"/>
      <w:r>
        <w:rPr>
          <w:color w:val="0000FF"/>
        </w:rPr>
        <w:t>InterDigital</w:t>
      </w:r>
      <w:proofErr w:type="spellEnd"/>
    </w:p>
    <w:p w14:paraId="04E177E6" w14:textId="77777777" w:rsidR="00AC41F9" w:rsidRDefault="00AC41F9" w:rsidP="008473C1">
      <w:pPr>
        <w:pStyle w:val="FP"/>
        <w:rPr>
          <w:color w:val="0000FF"/>
        </w:rPr>
      </w:pPr>
      <w:r>
        <w:rPr>
          <w:color w:val="0000FF"/>
        </w:rPr>
        <w:t>IPLOOK</w:t>
      </w:r>
    </w:p>
    <w:p w14:paraId="0DCD5A15" w14:textId="77777777" w:rsidR="00AC41F9" w:rsidRDefault="00AC41F9" w:rsidP="008473C1">
      <w:pPr>
        <w:pStyle w:val="FP"/>
        <w:rPr>
          <w:color w:val="0000FF"/>
        </w:rPr>
      </w:pPr>
      <w:r>
        <w:rPr>
          <w:color w:val="0000FF"/>
        </w:rPr>
        <w:t>Kyocera</w:t>
      </w:r>
    </w:p>
    <w:p w14:paraId="62F84DFE" w14:textId="77777777" w:rsidR="00AC41F9" w:rsidRDefault="00AC41F9" w:rsidP="008473C1">
      <w:pPr>
        <w:pStyle w:val="FP"/>
        <w:rPr>
          <w:color w:val="0000FF"/>
        </w:rPr>
      </w:pPr>
      <w:r>
        <w:rPr>
          <w:color w:val="0000FF"/>
        </w:rPr>
        <w:t>Lenovo</w:t>
      </w:r>
    </w:p>
    <w:p w14:paraId="099A21D7" w14:textId="77777777" w:rsidR="00AC41F9" w:rsidRDefault="00AC41F9" w:rsidP="008473C1">
      <w:pPr>
        <w:pStyle w:val="FP"/>
        <w:rPr>
          <w:color w:val="0000FF"/>
        </w:rPr>
      </w:pPr>
      <w:r>
        <w:rPr>
          <w:color w:val="0000FF"/>
        </w:rPr>
        <w:t xml:space="preserve">LG </w:t>
      </w:r>
      <w:proofErr w:type="spellStart"/>
      <w:r>
        <w:rPr>
          <w:color w:val="0000FF"/>
        </w:rPr>
        <w:t>Uplus</w:t>
      </w:r>
      <w:proofErr w:type="spellEnd"/>
    </w:p>
    <w:p w14:paraId="1ABCD686" w14:textId="77777777" w:rsidR="00AC41F9" w:rsidRDefault="00AC41F9" w:rsidP="008473C1">
      <w:pPr>
        <w:pStyle w:val="FP"/>
        <w:rPr>
          <w:color w:val="0000FF"/>
        </w:rPr>
      </w:pPr>
      <w:r>
        <w:rPr>
          <w:color w:val="0000FF"/>
        </w:rPr>
        <w:t>LGE</w:t>
      </w:r>
    </w:p>
    <w:p w14:paraId="69B352BF" w14:textId="77777777" w:rsidR="00AC41F9" w:rsidRDefault="00AC41F9" w:rsidP="008473C1">
      <w:pPr>
        <w:pStyle w:val="FP"/>
        <w:rPr>
          <w:color w:val="0000FF"/>
        </w:rPr>
      </w:pPr>
      <w:r>
        <w:rPr>
          <w:color w:val="0000FF"/>
        </w:rPr>
        <w:t>LMCO</w:t>
      </w:r>
    </w:p>
    <w:p w14:paraId="35965E83" w14:textId="77777777" w:rsidR="00AC41F9" w:rsidRDefault="00AC41F9" w:rsidP="008473C1">
      <w:pPr>
        <w:pStyle w:val="FP"/>
        <w:rPr>
          <w:color w:val="0000FF"/>
        </w:rPr>
      </w:pPr>
      <w:r>
        <w:rPr>
          <w:color w:val="0000FF"/>
        </w:rPr>
        <w:t>MediaTek</w:t>
      </w:r>
    </w:p>
    <w:p w14:paraId="7F6B5899" w14:textId="77777777" w:rsidR="00AC41F9" w:rsidRDefault="00AC41F9" w:rsidP="008473C1">
      <w:pPr>
        <w:pStyle w:val="FP"/>
        <w:rPr>
          <w:color w:val="0000FF"/>
        </w:rPr>
      </w:pPr>
      <w:r>
        <w:rPr>
          <w:color w:val="0000FF"/>
        </w:rPr>
        <w:t>MITRE</w:t>
      </w:r>
    </w:p>
    <w:p w14:paraId="3D4A7CED" w14:textId="77777777" w:rsidR="00AC41F9" w:rsidRDefault="00AC41F9" w:rsidP="008473C1">
      <w:pPr>
        <w:pStyle w:val="FP"/>
        <w:rPr>
          <w:color w:val="0000FF"/>
        </w:rPr>
      </w:pPr>
      <w:r>
        <w:rPr>
          <w:color w:val="0000FF"/>
        </w:rPr>
        <w:t>MOTO</w:t>
      </w:r>
    </w:p>
    <w:p w14:paraId="49085FD6" w14:textId="77777777" w:rsidR="00AC41F9" w:rsidRDefault="00AC41F9" w:rsidP="008473C1">
      <w:pPr>
        <w:pStyle w:val="FP"/>
        <w:rPr>
          <w:color w:val="0000FF"/>
        </w:rPr>
      </w:pPr>
      <w:r>
        <w:rPr>
          <w:color w:val="0000FF"/>
        </w:rPr>
        <w:t>NEC</w:t>
      </w:r>
    </w:p>
    <w:p w14:paraId="0B9920FA" w14:textId="77777777" w:rsidR="00AC41F9" w:rsidRDefault="00AC41F9" w:rsidP="008473C1">
      <w:pPr>
        <w:pStyle w:val="FP"/>
        <w:rPr>
          <w:color w:val="0000FF"/>
        </w:rPr>
      </w:pPr>
      <w:r>
        <w:rPr>
          <w:color w:val="0000FF"/>
        </w:rPr>
        <w:t>NICT</w:t>
      </w:r>
    </w:p>
    <w:p w14:paraId="780B4466" w14:textId="77777777" w:rsidR="00AC41F9" w:rsidRDefault="00AC41F9" w:rsidP="008473C1">
      <w:pPr>
        <w:pStyle w:val="FP"/>
        <w:rPr>
          <w:color w:val="0000FF"/>
        </w:rPr>
      </w:pPr>
      <w:r>
        <w:rPr>
          <w:color w:val="0000FF"/>
        </w:rPr>
        <w:t>Nokia</w:t>
      </w:r>
    </w:p>
    <w:p w14:paraId="71404CC3" w14:textId="77777777" w:rsidR="00AC41F9" w:rsidRDefault="00AC41F9" w:rsidP="008473C1">
      <w:pPr>
        <w:pStyle w:val="FP"/>
        <w:rPr>
          <w:color w:val="0000FF"/>
        </w:rPr>
      </w:pPr>
      <w:r>
        <w:rPr>
          <w:color w:val="0000FF"/>
        </w:rPr>
        <w:t>NTT</w:t>
      </w:r>
    </w:p>
    <w:p w14:paraId="52119FBE" w14:textId="77777777" w:rsidR="00AC41F9" w:rsidRDefault="00AC41F9" w:rsidP="008473C1">
      <w:pPr>
        <w:pStyle w:val="FP"/>
        <w:rPr>
          <w:color w:val="0000FF"/>
        </w:rPr>
      </w:pPr>
      <w:r>
        <w:rPr>
          <w:color w:val="0000FF"/>
        </w:rPr>
        <w:t>NTT DOCOMO</w:t>
      </w:r>
    </w:p>
    <w:p w14:paraId="32868391" w14:textId="77777777" w:rsidR="00AC41F9" w:rsidRDefault="00AC41F9" w:rsidP="008473C1">
      <w:pPr>
        <w:pStyle w:val="FP"/>
        <w:rPr>
          <w:color w:val="0000FF"/>
        </w:rPr>
      </w:pPr>
      <w:r>
        <w:rPr>
          <w:color w:val="0000FF"/>
        </w:rPr>
        <w:t>OPPO</w:t>
      </w:r>
    </w:p>
    <w:p w14:paraId="4BDD4816" w14:textId="77777777" w:rsidR="00AC41F9" w:rsidRDefault="00AC41F9" w:rsidP="008473C1">
      <w:pPr>
        <w:pStyle w:val="FP"/>
        <w:rPr>
          <w:color w:val="0000FF"/>
        </w:rPr>
      </w:pPr>
      <w:r>
        <w:rPr>
          <w:color w:val="0000FF"/>
        </w:rPr>
        <w:t>Oracle</w:t>
      </w:r>
    </w:p>
    <w:p w14:paraId="7ECF1AA1" w14:textId="77777777" w:rsidR="00AC41F9" w:rsidRDefault="00AC41F9" w:rsidP="008473C1">
      <w:pPr>
        <w:pStyle w:val="FP"/>
        <w:rPr>
          <w:color w:val="0000FF"/>
        </w:rPr>
      </w:pPr>
      <w:r>
        <w:rPr>
          <w:color w:val="0000FF"/>
        </w:rPr>
        <w:t>Orange</w:t>
      </w:r>
    </w:p>
    <w:p w14:paraId="586DAAC0" w14:textId="77777777" w:rsidR="00AC41F9" w:rsidRDefault="00AC41F9" w:rsidP="008473C1">
      <w:pPr>
        <w:pStyle w:val="FP"/>
        <w:rPr>
          <w:color w:val="0000FF"/>
        </w:rPr>
      </w:pPr>
      <w:r>
        <w:rPr>
          <w:color w:val="0000FF"/>
        </w:rPr>
        <w:t>OTD</w:t>
      </w:r>
    </w:p>
    <w:p w14:paraId="6119D3CB" w14:textId="77777777" w:rsidR="00AC41F9" w:rsidRDefault="00AC41F9" w:rsidP="008473C1">
      <w:pPr>
        <w:pStyle w:val="FP"/>
        <w:rPr>
          <w:color w:val="0000FF"/>
        </w:rPr>
      </w:pPr>
      <w:proofErr w:type="spellStart"/>
      <w:r>
        <w:rPr>
          <w:color w:val="0000FF"/>
        </w:rPr>
        <w:t>Ouerdia</w:t>
      </w:r>
      <w:proofErr w:type="spellEnd"/>
    </w:p>
    <w:p w14:paraId="2437DBDD" w14:textId="77777777" w:rsidR="00AC41F9" w:rsidRDefault="00AC41F9" w:rsidP="008473C1">
      <w:pPr>
        <w:pStyle w:val="FP"/>
        <w:rPr>
          <w:color w:val="0000FF"/>
        </w:rPr>
      </w:pPr>
      <w:proofErr w:type="spellStart"/>
      <w:r>
        <w:rPr>
          <w:color w:val="0000FF"/>
        </w:rPr>
        <w:t>Peraton</w:t>
      </w:r>
      <w:proofErr w:type="spellEnd"/>
      <w:r>
        <w:rPr>
          <w:color w:val="0000FF"/>
        </w:rPr>
        <w:t xml:space="preserve"> Labs</w:t>
      </w:r>
    </w:p>
    <w:p w14:paraId="5BD18E51" w14:textId="77777777" w:rsidR="00AC41F9" w:rsidRDefault="00AC41F9" w:rsidP="008473C1">
      <w:pPr>
        <w:pStyle w:val="FP"/>
        <w:rPr>
          <w:color w:val="0000FF"/>
        </w:rPr>
      </w:pPr>
      <w:r>
        <w:rPr>
          <w:color w:val="0000FF"/>
        </w:rPr>
        <w:t>Philips</w:t>
      </w:r>
    </w:p>
    <w:p w14:paraId="6B5EC39C" w14:textId="77777777" w:rsidR="00AC41F9" w:rsidRDefault="00AC41F9" w:rsidP="008473C1">
      <w:pPr>
        <w:pStyle w:val="FP"/>
        <w:rPr>
          <w:color w:val="0000FF"/>
        </w:rPr>
      </w:pPr>
      <w:r>
        <w:rPr>
          <w:color w:val="0000FF"/>
        </w:rPr>
        <w:t>Qualcomm</w:t>
      </w:r>
    </w:p>
    <w:p w14:paraId="1BD5B737" w14:textId="77777777" w:rsidR="00AC41F9" w:rsidRDefault="00AC41F9" w:rsidP="008473C1">
      <w:pPr>
        <w:pStyle w:val="FP"/>
        <w:rPr>
          <w:color w:val="0000FF"/>
        </w:rPr>
      </w:pPr>
      <w:r>
        <w:rPr>
          <w:color w:val="0000FF"/>
        </w:rPr>
        <w:t>Rakuten Mobile</w:t>
      </w:r>
    </w:p>
    <w:p w14:paraId="3975F588" w14:textId="77777777" w:rsidR="00AC41F9" w:rsidRDefault="00AC41F9" w:rsidP="008473C1">
      <w:pPr>
        <w:pStyle w:val="FP"/>
        <w:rPr>
          <w:color w:val="0000FF"/>
        </w:rPr>
      </w:pPr>
      <w:r>
        <w:rPr>
          <w:color w:val="0000FF"/>
        </w:rPr>
        <w:lastRenderedPageBreak/>
        <w:t>Samsung</w:t>
      </w:r>
    </w:p>
    <w:p w14:paraId="604432C5" w14:textId="77777777" w:rsidR="00AC41F9" w:rsidRDefault="00AC41F9" w:rsidP="008473C1">
      <w:pPr>
        <w:pStyle w:val="FP"/>
        <w:rPr>
          <w:color w:val="0000FF"/>
        </w:rPr>
      </w:pPr>
      <w:r>
        <w:rPr>
          <w:color w:val="0000FF"/>
        </w:rPr>
        <w:t>Siemens</w:t>
      </w:r>
    </w:p>
    <w:p w14:paraId="0077A7CD" w14:textId="77777777" w:rsidR="00AC41F9" w:rsidRDefault="00AC41F9" w:rsidP="008473C1">
      <w:pPr>
        <w:pStyle w:val="FP"/>
        <w:rPr>
          <w:color w:val="0000FF"/>
        </w:rPr>
      </w:pPr>
      <w:r>
        <w:rPr>
          <w:color w:val="0000FF"/>
        </w:rPr>
        <w:t>Sony</w:t>
      </w:r>
    </w:p>
    <w:p w14:paraId="39C871EF" w14:textId="77777777" w:rsidR="00AC41F9" w:rsidRDefault="00AC41F9" w:rsidP="008473C1">
      <w:pPr>
        <w:pStyle w:val="FP"/>
        <w:rPr>
          <w:color w:val="0000FF"/>
        </w:rPr>
      </w:pPr>
      <w:r>
        <w:rPr>
          <w:color w:val="0000FF"/>
        </w:rPr>
        <w:t>Tencent</w:t>
      </w:r>
    </w:p>
    <w:p w14:paraId="5BBA2F1A" w14:textId="77777777" w:rsidR="00AC41F9" w:rsidRDefault="00AC41F9" w:rsidP="008473C1">
      <w:pPr>
        <w:pStyle w:val="FP"/>
        <w:rPr>
          <w:color w:val="0000FF"/>
        </w:rPr>
      </w:pPr>
      <w:r>
        <w:rPr>
          <w:color w:val="0000FF"/>
        </w:rPr>
        <w:t>Thales</w:t>
      </w:r>
    </w:p>
    <w:p w14:paraId="7A88283C" w14:textId="77777777" w:rsidR="00AC41F9" w:rsidRDefault="00AC41F9" w:rsidP="008473C1">
      <w:pPr>
        <w:pStyle w:val="FP"/>
        <w:rPr>
          <w:color w:val="0000FF"/>
        </w:rPr>
      </w:pPr>
      <w:r>
        <w:rPr>
          <w:color w:val="0000FF"/>
        </w:rPr>
        <w:t>TI</w:t>
      </w:r>
    </w:p>
    <w:p w14:paraId="48E57778" w14:textId="77777777" w:rsidR="00AC41F9" w:rsidRDefault="00AC41F9" w:rsidP="008473C1">
      <w:pPr>
        <w:pStyle w:val="FP"/>
        <w:rPr>
          <w:color w:val="0000FF"/>
        </w:rPr>
      </w:pPr>
      <w:r>
        <w:rPr>
          <w:color w:val="0000FF"/>
        </w:rPr>
        <w:t>T-Mobile USA</w:t>
      </w:r>
    </w:p>
    <w:p w14:paraId="78A65077" w14:textId="77777777" w:rsidR="00AC41F9" w:rsidRDefault="00AC41F9" w:rsidP="008473C1">
      <w:pPr>
        <w:pStyle w:val="FP"/>
        <w:rPr>
          <w:color w:val="0000FF"/>
        </w:rPr>
      </w:pPr>
      <w:r>
        <w:rPr>
          <w:color w:val="0000FF"/>
        </w:rPr>
        <w:t>Toyota</w:t>
      </w:r>
    </w:p>
    <w:p w14:paraId="3B3D9463" w14:textId="77777777" w:rsidR="00AC41F9" w:rsidRDefault="00AC41F9" w:rsidP="008473C1">
      <w:pPr>
        <w:pStyle w:val="FP"/>
        <w:rPr>
          <w:color w:val="0000FF"/>
        </w:rPr>
      </w:pPr>
      <w:r>
        <w:rPr>
          <w:color w:val="0000FF"/>
        </w:rPr>
        <w:t>TTA</w:t>
      </w:r>
    </w:p>
    <w:p w14:paraId="748126A3" w14:textId="77777777" w:rsidR="00AC41F9" w:rsidRDefault="00AC41F9" w:rsidP="008473C1">
      <w:pPr>
        <w:pStyle w:val="FP"/>
        <w:rPr>
          <w:color w:val="0000FF"/>
        </w:rPr>
      </w:pPr>
      <w:r>
        <w:rPr>
          <w:color w:val="0000FF"/>
        </w:rPr>
        <w:t>Verizon</w:t>
      </w:r>
    </w:p>
    <w:p w14:paraId="2FCBC6E7" w14:textId="77777777" w:rsidR="00AC41F9" w:rsidRDefault="00AC41F9" w:rsidP="008473C1">
      <w:pPr>
        <w:pStyle w:val="FP"/>
        <w:rPr>
          <w:color w:val="0000FF"/>
        </w:rPr>
      </w:pPr>
      <w:r>
        <w:rPr>
          <w:color w:val="0000FF"/>
        </w:rPr>
        <w:t>vivo</w:t>
      </w:r>
    </w:p>
    <w:p w14:paraId="35A3DEAA" w14:textId="77777777" w:rsidR="00AC41F9" w:rsidRDefault="00AC41F9" w:rsidP="008473C1">
      <w:pPr>
        <w:pStyle w:val="FP"/>
        <w:rPr>
          <w:color w:val="0000FF"/>
        </w:rPr>
      </w:pPr>
      <w:r>
        <w:rPr>
          <w:color w:val="0000FF"/>
        </w:rPr>
        <w:t>Vodafone</w:t>
      </w:r>
    </w:p>
    <w:p w14:paraId="5FE6374D" w14:textId="77777777" w:rsidR="00AC41F9" w:rsidRDefault="00AC41F9" w:rsidP="008473C1">
      <w:pPr>
        <w:pStyle w:val="FP"/>
        <w:rPr>
          <w:color w:val="0000FF"/>
        </w:rPr>
      </w:pPr>
      <w:r>
        <w:rPr>
          <w:color w:val="0000FF"/>
        </w:rPr>
        <w:t>Xiaomi</w:t>
      </w:r>
    </w:p>
    <w:p w14:paraId="76D4990E" w14:textId="63599000" w:rsidR="00F00347" w:rsidRPr="00724D6A" w:rsidRDefault="00AC41F9" w:rsidP="008473C1">
      <w:pPr>
        <w:pStyle w:val="FP"/>
        <w:rPr>
          <w:color w:val="0000FF"/>
        </w:rPr>
      </w:pPr>
      <w:r>
        <w:rPr>
          <w:color w:val="0000FF"/>
        </w:rPr>
        <w:t>ZTE</w:t>
      </w: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26DEAF11" w14:textId="78B2DB41" w:rsidR="003843AC" w:rsidRDefault="0064465A" w:rsidP="00CA4BD5">
      <w:pPr>
        <w:rPr>
          <w:lang w:eastAsia="en-US"/>
        </w:rPr>
      </w:pPr>
      <w:r>
        <w:rPr>
          <w:lang w:eastAsia="en-US"/>
        </w:rPr>
        <w:t>The SA</w:t>
      </w:r>
      <w:r w:rsidR="00DD3ABC">
        <w:rPr>
          <w:lang w:eastAsia="en-US"/>
        </w:rPr>
        <w:t> </w:t>
      </w:r>
      <w:r>
        <w:rPr>
          <w:lang w:eastAsia="en-US"/>
        </w:rPr>
        <w:t>WG2 Chair opened the CC and</w:t>
      </w:r>
      <w:r w:rsidR="003843AC">
        <w:rPr>
          <w:lang w:eastAsia="en-US"/>
        </w:rPr>
        <w:t xml:space="preserve"> mentioned that this is the 150</w:t>
      </w:r>
      <w:r w:rsidR="003843AC" w:rsidRPr="003843AC">
        <w:rPr>
          <w:vertAlign w:val="superscript"/>
          <w:lang w:eastAsia="en-US"/>
        </w:rPr>
        <w:t>th</w:t>
      </w:r>
      <w:r w:rsidR="003843AC">
        <w:rPr>
          <w:lang w:eastAsia="en-US"/>
        </w:rPr>
        <w:t xml:space="preserve"> meeting of SA WG2 which is a significant milestone. He displayed a document from the first meeting of SA WG2 in January 1999, which had been convened by </w:t>
      </w:r>
      <w:r w:rsidR="003843AC" w:rsidRPr="003843AC">
        <w:rPr>
          <w:b/>
          <w:bCs/>
          <w:lang w:eastAsia="en-US"/>
        </w:rPr>
        <w:t xml:space="preserve">Yukio </w:t>
      </w:r>
      <w:proofErr w:type="spellStart"/>
      <w:r w:rsidR="003843AC" w:rsidRPr="003843AC">
        <w:rPr>
          <w:b/>
          <w:bCs/>
          <w:lang w:eastAsia="en-US"/>
        </w:rPr>
        <w:t>Hiramatsu</w:t>
      </w:r>
      <w:proofErr w:type="spellEnd"/>
      <w:r w:rsidR="003843AC" w:rsidRPr="003843AC">
        <w:rPr>
          <w:b/>
          <w:bCs/>
          <w:lang w:eastAsia="en-US"/>
        </w:rPr>
        <w:t xml:space="preserve"> (NTT)</w:t>
      </w:r>
      <w:r w:rsidR="003843AC">
        <w:rPr>
          <w:lang w:eastAsia="en-US"/>
        </w:rPr>
        <w:t xml:space="preserve">. </w:t>
      </w:r>
      <w:r w:rsidR="003843AC" w:rsidRPr="003843AC">
        <w:rPr>
          <w:b/>
          <w:bCs/>
          <w:lang w:eastAsia="en-US"/>
        </w:rPr>
        <w:t>Congratulations to SA WG2 !</w:t>
      </w:r>
    </w:p>
    <w:p w14:paraId="0AC11CCF" w14:textId="5A4B22DF" w:rsidR="00780C5D" w:rsidRDefault="003843AC" w:rsidP="00CA4BD5">
      <w:r>
        <w:rPr>
          <w:lang w:eastAsia="en-US"/>
        </w:rPr>
        <w:t xml:space="preserve">The SA WG2 Chair </w:t>
      </w:r>
      <w:r w:rsidR="0064465A">
        <w:rPr>
          <w:lang w:eastAsia="en-US"/>
        </w:rPr>
        <w:t xml:space="preserve">indicated that </w:t>
      </w:r>
      <w:r w:rsidR="00DD3ABC">
        <w:rPr>
          <w:lang w:eastAsia="en-US"/>
        </w:rPr>
        <w:t>this CC will</w:t>
      </w:r>
      <w:r w:rsidR="00780C5D">
        <w:rPr>
          <w:lang w:eastAsia="en-US"/>
        </w:rPr>
        <w:t xml:space="preserve"> primarily</w:t>
      </w:r>
      <w:r w:rsidR="00DD3ABC">
        <w:rPr>
          <w:lang w:eastAsia="en-US"/>
        </w:rPr>
        <w:t xml:space="preserve"> handle</w:t>
      </w:r>
      <w:r w:rsidR="00724D6A" w:rsidRPr="00724D6A">
        <w:rPr>
          <w:lang w:eastAsia="en-US"/>
        </w:rPr>
        <w:t xml:space="preserve"> </w:t>
      </w:r>
      <w:r w:rsidR="00780C5D">
        <w:rPr>
          <w:lang w:eastAsia="en-US"/>
        </w:rPr>
        <w:t xml:space="preserve">issues needing a show of hands and uploaded into </w:t>
      </w:r>
      <w:hyperlink r:id="rId8" w:history="1">
        <w:r w:rsidR="0094649A" w:rsidRPr="00496F99">
          <w:rPr>
            <w:rStyle w:val="Hyperlink"/>
            <w:lang w:eastAsia="en-US"/>
          </w:rPr>
          <w:t>https://www.3gpp.org/ftp/tsg_sa/WG2_Arch/TSGS2_150E_Electronic_2022-04/INBOX/CCs/CC%231_2022-04-06_1300UTC</w:t>
        </w:r>
      </w:hyperlink>
    </w:p>
    <w:p w14:paraId="05021458" w14:textId="77777777" w:rsidR="00676894" w:rsidRPr="00DA12F6" w:rsidRDefault="00676894" w:rsidP="00F0012A">
      <w:pPr>
        <w:keepNext/>
        <w:rPr>
          <w:rFonts w:cs="Arial"/>
          <w:b/>
        </w:rPr>
      </w:pPr>
      <w:r w:rsidRPr="00DA12F6">
        <w:rPr>
          <w:rFonts w:cs="Arial"/>
          <w:b/>
        </w:rPr>
        <w:t>Discussion and conclusion:</w:t>
      </w:r>
    </w:p>
    <w:p w14:paraId="753D427C" w14:textId="290304A9" w:rsidR="00724D6A" w:rsidRDefault="00724D6A" w:rsidP="00676894"/>
    <w:p w14:paraId="1E615DA0" w14:textId="23EA247D" w:rsidR="0094649A" w:rsidRDefault="0094649A" w:rsidP="0094649A">
      <w:pPr>
        <w:pStyle w:val="Heading1"/>
      </w:pPr>
      <w:r>
        <w:t>1</w:t>
      </w:r>
      <w:r>
        <w:tab/>
        <w:t xml:space="preserve">Issues for </w:t>
      </w:r>
      <w:proofErr w:type="spellStart"/>
      <w:r>
        <w:t>SoH</w:t>
      </w:r>
      <w:proofErr w:type="spellEnd"/>
    </w:p>
    <w:p w14:paraId="663B7319" w14:textId="2FF305E1" w:rsidR="00F25759" w:rsidRDefault="00AC41F9" w:rsidP="00676894">
      <w:r>
        <w:t>See item 3 below.</w:t>
      </w:r>
    </w:p>
    <w:p w14:paraId="023AC60D" w14:textId="77777777" w:rsidR="0094649A" w:rsidRDefault="0094649A" w:rsidP="00676894"/>
    <w:p w14:paraId="0A36CCFD" w14:textId="587B033D" w:rsidR="0094649A" w:rsidRDefault="0094649A" w:rsidP="0094649A">
      <w:pPr>
        <w:pStyle w:val="Heading1"/>
      </w:pPr>
      <w:r>
        <w:t>2</w:t>
      </w:r>
      <w:r>
        <w:tab/>
        <w:t>Status of Working Agreement #43</w:t>
      </w:r>
    </w:p>
    <w:p w14:paraId="58C78C5F" w14:textId="4FAF9BB8" w:rsidR="0094649A" w:rsidRDefault="008E25C1" w:rsidP="00676894">
      <w:r>
        <w:t>Huawei indicated that they withdraw their challenge to Working Agreement#43.</w:t>
      </w:r>
      <w:r w:rsidR="003843AC">
        <w:t xml:space="preserve"> This working agreement is therefore confirmed.</w:t>
      </w:r>
    </w:p>
    <w:p w14:paraId="6A9E9418" w14:textId="77777777" w:rsidR="008E25C1" w:rsidRDefault="008E25C1" w:rsidP="00676894"/>
    <w:p w14:paraId="2E85B018" w14:textId="6841DDAA" w:rsidR="0094649A" w:rsidRDefault="0094649A" w:rsidP="0094649A">
      <w:pPr>
        <w:pStyle w:val="Heading1"/>
      </w:pPr>
      <w:r>
        <w:t>3</w:t>
      </w:r>
      <w:r>
        <w:tab/>
        <w:t>Status of the issue on slice priority &amp; slice group</w:t>
      </w:r>
    </w:p>
    <w:p w14:paraId="36D3F07E" w14:textId="77777777" w:rsidR="008E25C1" w:rsidRPr="00F25759" w:rsidRDefault="008E25C1" w:rsidP="008E25C1">
      <w:pPr>
        <w:keepNext/>
        <w:pBdr>
          <w:top w:val="single" w:sz="4" w:space="1" w:color="auto"/>
        </w:pBdr>
        <w:rPr>
          <w:b/>
          <w:bCs/>
        </w:rPr>
      </w:pPr>
      <w:r w:rsidRPr="00F25759">
        <w:rPr>
          <w:b/>
          <w:bCs/>
        </w:rPr>
        <w:t xml:space="preserve">SA2#150e slice </w:t>
      </w:r>
      <w:proofErr w:type="spellStart"/>
      <w:r w:rsidRPr="00F25759">
        <w:rPr>
          <w:b/>
          <w:bCs/>
        </w:rPr>
        <w:t>group&amp;priority</w:t>
      </w:r>
      <w:proofErr w:type="spellEnd"/>
      <w:r w:rsidRPr="00F25759">
        <w:rPr>
          <w:b/>
          <w:bCs/>
        </w:rPr>
        <w:t xml:space="preserve"> summary r03.pptx</w:t>
      </w:r>
      <w:r>
        <w:rPr>
          <w:b/>
          <w:bCs/>
        </w:rPr>
        <w:t xml:space="preserve"> (ZTE)</w:t>
      </w:r>
    </w:p>
    <w:p w14:paraId="7BBDD222" w14:textId="77777777" w:rsidR="008E25C1" w:rsidRDefault="007E2546" w:rsidP="008E25C1">
      <w:pPr>
        <w:keepNext/>
      </w:pPr>
      <w:hyperlink r:id="rId9" w:history="1">
        <w:r w:rsidR="008E25C1" w:rsidRPr="00496F99">
          <w:rPr>
            <w:rStyle w:val="Hyperlink"/>
          </w:rPr>
          <w:t>https://www.3gpp.org/ftp/tsg_sa/WG2_Arch/TSGS2_150E_Electronic_2022-04/INBOX/CCs/CC%231_2022-04-06_1300UTC/SA2%23150e%20slice%20group%26priority%20summary%20r03.pptx</w:t>
        </w:r>
      </w:hyperlink>
    </w:p>
    <w:p w14:paraId="3C3363AE" w14:textId="77777777" w:rsidR="008E25C1" w:rsidRPr="00F25759" w:rsidRDefault="008E25C1" w:rsidP="008E25C1">
      <w:pPr>
        <w:pStyle w:val="FP"/>
        <w:keepNext/>
        <w:rPr>
          <w:b/>
          <w:bCs/>
        </w:rPr>
      </w:pPr>
      <w:r w:rsidRPr="00F25759">
        <w:rPr>
          <w:b/>
          <w:bCs/>
        </w:rPr>
        <w:t>Network control for slice based cell reselection</w:t>
      </w:r>
    </w:p>
    <w:p w14:paraId="1A83D178" w14:textId="52F96172" w:rsidR="008E25C1" w:rsidRDefault="008E25C1" w:rsidP="008E25C1">
      <w:pPr>
        <w:pStyle w:val="FP"/>
        <w:keepNext/>
      </w:pPr>
      <w:r>
        <w:t>Solution specified in RAN2</w:t>
      </w:r>
      <w:r w:rsidR="00EA3E40">
        <w:t xml:space="preserve"> </w:t>
      </w:r>
      <w:r>
        <w:t>(R2-2203588)</w:t>
      </w:r>
    </w:p>
    <w:p w14:paraId="4E07B877" w14:textId="77777777" w:rsidR="008E25C1" w:rsidRDefault="008E25C1" w:rsidP="008E25C1">
      <w:pPr>
        <w:pStyle w:val="B1"/>
        <w:keepNext/>
      </w:pPr>
      <w:r>
        <w:t>-</w:t>
      </w:r>
      <w:r>
        <w:tab/>
        <w:t xml:space="preserve">Slice specific cell reselection information can be included in SIB messages and in </w:t>
      </w:r>
      <w:proofErr w:type="spellStart"/>
      <w:r>
        <w:t>RRCRelease</w:t>
      </w:r>
      <w:proofErr w:type="spellEnd"/>
      <w:r>
        <w:t xml:space="preserve"> message. The slice specific cell reselection information provides information about the frequencies where slice group(s) are supported. </w:t>
      </w:r>
      <w:r w:rsidRPr="00EA3E40">
        <w:rPr>
          <w:b/>
          <w:bCs/>
        </w:rPr>
        <w:t>It may include reselection priorities per slice group per frequency</w:t>
      </w:r>
      <w:r>
        <w:t xml:space="preserve"> and corresponding list(s) of cells where the </w:t>
      </w:r>
      <w:r>
        <w:lastRenderedPageBreak/>
        <w:t xml:space="preserve">slice group(s) are supported or not supported. </w:t>
      </w:r>
      <w:r w:rsidRPr="00EA3E40">
        <w:rPr>
          <w:b/>
          <w:bCs/>
        </w:rPr>
        <w:t>In the UE, NAS provides the slice(s) or slice group(s) and their priorities</w:t>
      </w:r>
      <w:r>
        <w:t xml:space="preserve"> to be considered during cell reselection.</w:t>
      </w:r>
    </w:p>
    <w:p w14:paraId="193C9F33" w14:textId="77777777" w:rsidR="008E25C1" w:rsidRDefault="008E25C1" w:rsidP="008E25C1">
      <w:pPr>
        <w:pStyle w:val="FP"/>
        <w:keepNext/>
      </w:pPr>
      <w:r>
        <w:t>The frequency reselection priority per slice group is provided by RAN</w:t>
      </w:r>
    </w:p>
    <w:p w14:paraId="45B42591" w14:textId="77777777" w:rsidR="008E25C1" w:rsidRDefault="008E25C1" w:rsidP="008E25C1">
      <w:pPr>
        <w:pStyle w:val="FP"/>
        <w:keepNext/>
      </w:pPr>
      <w:r>
        <w:t>The slice group priority is determined by the NAS of UE. However how this slice group priority is determined in the NAS of UE is FFS. There are two options:</w:t>
      </w:r>
    </w:p>
    <w:p w14:paraId="2B1214CD" w14:textId="77777777" w:rsidR="008E25C1" w:rsidRDefault="008E25C1" w:rsidP="008E25C1">
      <w:pPr>
        <w:pStyle w:val="B1"/>
        <w:keepNext/>
      </w:pPr>
      <w:r>
        <w:t>-</w:t>
      </w:r>
      <w:r>
        <w:tab/>
        <w:t xml:space="preserve">Option 1: The AMF provides the slice group priority over NAS to the UE so it is based on a service layer slice priority </w:t>
      </w:r>
      <w:r w:rsidRPr="00EA3E40">
        <w:rPr>
          <w:b/>
          <w:bCs/>
        </w:rPr>
        <w:t>(to be clarified)</w:t>
      </w:r>
    </w:p>
    <w:p w14:paraId="6FB4D03D" w14:textId="77777777" w:rsidR="008E25C1" w:rsidRDefault="008E25C1" w:rsidP="008E25C1">
      <w:pPr>
        <w:pStyle w:val="B1"/>
        <w:keepNext/>
      </w:pPr>
      <w:r>
        <w:t>-</w:t>
      </w:r>
      <w:r>
        <w:tab/>
        <w:t>Option 2: The RAN provides the slice group priority in RRC release to the UE based on allowed NSSAI and radio conditions</w:t>
      </w:r>
    </w:p>
    <w:p w14:paraId="06A5B737" w14:textId="77777777" w:rsidR="008E25C1" w:rsidRDefault="008E25C1" w:rsidP="00EA3E40">
      <w:pPr>
        <w:pStyle w:val="B2"/>
        <w:keepNext/>
      </w:pPr>
      <w:r>
        <w:t>-</w:t>
      </w:r>
      <w:r>
        <w:tab/>
        <w:t xml:space="preserve">The slice group priority is based on information available at RAN. </w:t>
      </w:r>
      <w:r w:rsidRPr="00EA3E40">
        <w:rPr>
          <w:b/>
          <w:bCs/>
        </w:rPr>
        <w:t>This option has RAN dependency</w:t>
      </w:r>
      <w:r>
        <w:t>.</w:t>
      </w:r>
    </w:p>
    <w:p w14:paraId="1E72609F" w14:textId="77777777" w:rsidR="008E25C1" w:rsidRPr="008E25C1" w:rsidRDefault="008E25C1" w:rsidP="008E25C1">
      <w:pPr>
        <w:pStyle w:val="FP"/>
        <w:keepNext/>
        <w:rPr>
          <w:color w:val="0000FF"/>
        </w:rPr>
      </w:pPr>
      <w:r w:rsidRPr="008E25C1">
        <w:rPr>
          <w:color w:val="0000FF"/>
        </w:rPr>
        <w:t>Question1: Which option should be supported to the provide the slice group priority to the UE</w:t>
      </w:r>
    </w:p>
    <w:p w14:paraId="6674419B" w14:textId="183E5B66" w:rsidR="003843AC" w:rsidRDefault="008E25C1" w:rsidP="008E25C1">
      <w:pPr>
        <w:pStyle w:val="FP"/>
        <w:keepNext/>
      </w:pPr>
      <w:r w:rsidRPr="003843AC">
        <w:t xml:space="preserve">Option 1: Yes or No </w:t>
      </w:r>
    </w:p>
    <w:p w14:paraId="24F16A9C" w14:textId="1505BD5D" w:rsidR="008E25C1" w:rsidRPr="003843AC" w:rsidRDefault="008E25C1" w:rsidP="008E25C1">
      <w:pPr>
        <w:pStyle w:val="FP"/>
        <w:keepNext/>
      </w:pPr>
      <w:r w:rsidRPr="003843AC">
        <w:t>Option 2: Yes or No</w:t>
      </w:r>
      <w:r w:rsidR="003843AC">
        <w:t xml:space="preserve"> </w:t>
      </w:r>
    </w:p>
    <w:p w14:paraId="5C93BB03" w14:textId="77777777" w:rsidR="008E25C1" w:rsidRDefault="008E25C1" w:rsidP="008E25C1">
      <w:pPr>
        <w:pStyle w:val="FP"/>
        <w:keepNext/>
      </w:pPr>
    </w:p>
    <w:p w14:paraId="2A7A41DA" w14:textId="77777777" w:rsidR="008E25C1" w:rsidRPr="00F25759" w:rsidRDefault="008E25C1" w:rsidP="008E25C1">
      <w:pPr>
        <w:pStyle w:val="FP"/>
        <w:keepNext/>
        <w:rPr>
          <w:b/>
          <w:bCs/>
        </w:rPr>
      </w:pPr>
      <w:r w:rsidRPr="00F25759">
        <w:rPr>
          <w:b/>
          <w:bCs/>
        </w:rPr>
        <w:t>Network control for slice based cell reselection</w:t>
      </w:r>
    </w:p>
    <w:p w14:paraId="2F3D00EB" w14:textId="77777777" w:rsidR="008E25C1" w:rsidRDefault="008E25C1" w:rsidP="008E25C1">
      <w:pPr>
        <w:pStyle w:val="FP"/>
        <w:keepNext/>
      </w:pPr>
      <w:r>
        <w:t>In addition there are discussion whether the UE is allowed to change the slice group priority based on the requested service, such as the new slice registration, new PDU session establishment, service request, etc.</w:t>
      </w:r>
    </w:p>
    <w:p w14:paraId="5258FE1A" w14:textId="77777777" w:rsidR="008E25C1" w:rsidRPr="008E25C1" w:rsidRDefault="008E25C1" w:rsidP="008E25C1">
      <w:pPr>
        <w:pStyle w:val="FP"/>
        <w:keepNext/>
        <w:rPr>
          <w:color w:val="0000FF"/>
        </w:rPr>
      </w:pPr>
      <w:r w:rsidRPr="008E25C1">
        <w:rPr>
          <w:color w:val="0000FF"/>
        </w:rPr>
        <w:t>Question2a: In addition to network providing the slice group priority, whether the UE is allowed to change the slice group priority and trigger cell reselection based on requested service?</w:t>
      </w:r>
    </w:p>
    <w:p w14:paraId="3B191745" w14:textId="77777777" w:rsidR="008E25C1" w:rsidRDefault="008E25C1" w:rsidP="008E25C1">
      <w:pPr>
        <w:pStyle w:val="FP"/>
        <w:keepNext/>
      </w:pPr>
      <w:r>
        <w:t>Yes or No</w:t>
      </w:r>
    </w:p>
    <w:p w14:paraId="4C9E7427" w14:textId="77777777" w:rsidR="008E25C1" w:rsidRPr="008E25C1" w:rsidRDefault="008E25C1" w:rsidP="008E25C1">
      <w:pPr>
        <w:pStyle w:val="FP"/>
        <w:keepNext/>
        <w:rPr>
          <w:color w:val="0000FF"/>
        </w:rPr>
      </w:pPr>
      <w:r w:rsidRPr="008E25C1">
        <w:rPr>
          <w:color w:val="0000FF"/>
        </w:rPr>
        <w:t>Question2b: If the answer is yes, whether such change should be controlled by the network per scenario</w:t>
      </w:r>
    </w:p>
    <w:p w14:paraId="75DADDF2" w14:textId="77777777" w:rsidR="008E25C1" w:rsidRDefault="008E25C1" w:rsidP="008E25C1">
      <w:pPr>
        <w:pStyle w:val="FP"/>
        <w:keepNext/>
      </w:pPr>
      <w:r>
        <w:t>Yes or No</w:t>
      </w:r>
    </w:p>
    <w:p w14:paraId="68818EB0" w14:textId="77777777" w:rsidR="008E25C1" w:rsidRDefault="008E25C1" w:rsidP="008E25C1">
      <w:pPr>
        <w:pStyle w:val="FP"/>
        <w:keepNext/>
      </w:pPr>
    </w:p>
    <w:p w14:paraId="4D4BE6DB" w14:textId="77777777" w:rsidR="008E25C1" w:rsidRPr="00F25759" w:rsidRDefault="008E25C1" w:rsidP="008E25C1">
      <w:pPr>
        <w:pStyle w:val="FP"/>
        <w:keepNext/>
        <w:rPr>
          <w:b/>
          <w:bCs/>
        </w:rPr>
      </w:pPr>
      <w:r w:rsidRPr="00F25759">
        <w:rPr>
          <w:b/>
          <w:bCs/>
        </w:rPr>
        <w:t>Slice group granularity</w:t>
      </w:r>
    </w:p>
    <w:p w14:paraId="73E42F21" w14:textId="77777777" w:rsidR="008E25C1" w:rsidRDefault="008E25C1" w:rsidP="008E25C1">
      <w:pPr>
        <w:pStyle w:val="FP"/>
        <w:keepNext/>
      </w:pPr>
      <w:r>
        <w:t>The slice group information per S-NSSAI in configured NSSAI is provided to the UE over NAS. The question is whether the UE considers the slice group information is valid within the TA, RA, or within the PLMN.</w:t>
      </w:r>
    </w:p>
    <w:p w14:paraId="13F10172" w14:textId="77777777" w:rsidR="008E25C1" w:rsidRDefault="008E25C1" w:rsidP="008E25C1">
      <w:pPr>
        <w:pStyle w:val="B1"/>
        <w:keepNext/>
      </w:pPr>
      <w:r>
        <w:t>-</w:t>
      </w:r>
      <w:r>
        <w:tab/>
        <w:t>Option 1: valid within the TA</w:t>
      </w:r>
    </w:p>
    <w:p w14:paraId="1FD14104" w14:textId="77777777" w:rsidR="008E25C1" w:rsidRDefault="008E25C1" w:rsidP="008E25C1">
      <w:pPr>
        <w:pStyle w:val="B2"/>
        <w:keepNext/>
      </w:pPr>
      <w:r>
        <w:t>-</w:t>
      </w:r>
      <w:r>
        <w:tab/>
        <w:t>New TAC in SIB4 to indicate in which TA the slice group priority is valid.</w:t>
      </w:r>
      <w:r w:rsidRPr="00EA3E40">
        <w:rPr>
          <w:b/>
          <w:bCs/>
        </w:rPr>
        <w:t xml:space="preserve"> It has RAN dependency</w:t>
      </w:r>
    </w:p>
    <w:p w14:paraId="39B7FEAF" w14:textId="77777777" w:rsidR="008E25C1" w:rsidRDefault="008E25C1" w:rsidP="008E25C1">
      <w:pPr>
        <w:pStyle w:val="B2"/>
        <w:keepNext/>
      </w:pPr>
      <w:r>
        <w:t>-</w:t>
      </w:r>
      <w:r>
        <w:tab/>
        <w:t>slice group information per S-NSSAI per TA is provided from RAN to AMF.</w:t>
      </w:r>
      <w:r w:rsidRPr="00EA3E40">
        <w:rPr>
          <w:b/>
          <w:bCs/>
        </w:rPr>
        <w:t xml:space="preserve"> It has RAN dependency</w:t>
      </w:r>
    </w:p>
    <w:p w14:paraId="62B25D4F" w14:textId="77777777" w:rsidR="008E25C1" w:rsidRDefault="008E25C1" w:rsidP="008E25C1">
      <w:pPr>
        <w:pStyle w:val="B1"/>
        <w:keepNext/>
      </w:pPr>
      <w:r>
        <w:t>-</w:t>
      </w:r>
      <w:r>
        <w:tab/>
        <w:t>Option 2: valid within the PLMN(whole or for larger geographical area)</w:t>
      </w:r>
    </w:p>
    <w:p w14:paraId="6FB28274" w14:textId="77777777" w:rsidR="008E25C1" w:rsidRDefault="008E25C1" w:rsidP="008E25C1">
      <w:pPr>
        <w:pStyle w:val="B2"/>
        <w:keepNext/>
      </w:pPr>
      <w:r>
        <w:t>-</w:t>
      </w:r>
      <w:r>
        <w:tab/>
        <w:t xml:space="preserve">The OAM configures the slice group information to RAN and AMF. </w:t>
      </w:r>
      <w:r w:rsidRPr="00EA3E40">
        <w:rPr>
          <w:b/>
          <w:bCs/>
        </w:rPr>
        <w:t>It may have RAN dependency</w:t>
      </w:r>
      <w:r>
        <w:t xml:space="preserve"> since current 8 bits is not enough for this option.</w:t>
      </w:r>
    </w:p>
    <w:p w14:paraId="2E43856B" w14:textId="77777777" w:rsidR="008E25C1" w:rsidRDefault="008E25C1" w:rsidP="008E25C1">
      <w:pPr>
        <w:pStyle w:val="B2"/>
        <w:keepNext/>
      </w:pPr>
      <w:r>
        <w:t>-</w:t>
      </w:r>
      <w:r>
        <w:tab/>
        <w:t>The UE considers the slice group information is valid until new slice group information of the slice is received from network</w:t>
      </w:r>
    </w:p>
    <w:p w14:paraId="6F621549" w14:textId="77777777" w:rsidR="008E25C1" w:rsidRDefault="008E25C1" w:rsidP="008E25C1">
      <w:pPr>
        <w:pStyle w:val="B1"/>
        <w:keepNext/>
      </w:pPr>
      <w:r>
        <w:t>-</w:t>
      </w:r>
      <w:r>
        <w:tab/>
        <w:t>Option 3: valid per RA</w:t>
      </w:r>
    </w:p>
    <w:p w14:paraId="20D7934C" w14:textId="77777777" w:rsidR="008E25C1" w:rsidRDefault="008E25C1" w:rsidP="008E25C1">
      <w:pPr>
        <w:pStyle w:val="B2"/>
        <w:keepNext/>
      </w:pPr>
      <w:r>
        <w:t>-</w:t>
      </w:r>
      <w:r>
        <w:tab/>
        <w:t>Slice group information per S-NSSAI per TA is provided from RAN to AMF.</w:t>
      </w:r>
      <w:r w:rsidRPr="00EA3E40">
        <w:rPr>
          <w:b/>
          <w:bCs/>
        </w:rPr>
        <w:t xml:space="preserve"> It has RAN dependency</w:t>
      </w:r>
    </w:p>
    <w:p w14:paraId="093A952B" w14:textId="77777777" w:rsidR="008E25C1" w:rsidRDefault="008E25C1" w:rsidP="008E25C1">
      <w:pPr>
        <w:pStyle w:val="B2"/>
        <w:keepNext/>
      </w:pPr>
      <w:r>
        <w:t>-</w:t>
      </w:r>
      <w:r>
        <w:tab/>
        <w:t>The UE considers the slice group information is valid for</w:t>
      </w:r>
      <w:r w:rsidRPr="00EA3E40">
        <w:rPr>
          <w:b/>
          <w:bCs/>
        </w:rPr>
        <w:t xml:space="preserve"> the RA</w:t>
      </w:r>
      <w:r>
        <w:t xml:space="preserve"> until new slice group information of the slice is received from network</w:t>
      </w:r>
    </w:p>
    <w:p w14:paraId="27793BD5" w14:textId="77777777" w:rsidR="008E25C1" w:rsidRDefault="008E25C1" w:rsidP="008E25C1">
      <w:pPr>
        <w:pStyle w:val="B2"/>
        <w:keepNext/>
      </w:pPr>
      <w:r>
        <w:t>-</w:t>
      </w:r>
      <w:r>
        <w:tab/>
        <w:t>AMF/NSSF provides the Slice group information per S-NSSAI to UE such that information is uniform for the RA</w:t>
      </w:r>
    </w:p>
    <w:p w14:paraId="70F93078" w14:textId="77777777" w:rsidR="008E25C1" w:rsidRPr="003843AC" w:rsidRDefault="008E25C1" w:rsidP="008E25C1">
      <w:pPr>
        <w:pStyle w:val="FP"/>
        <w:keepNext/>
        <w:rPr>
          <w:color w:val="0000FF"/>
        </w:rPr>
      </w:pPr>
      <w:r w:rsidRPr="003843AC">
        <w:rPr>
          <w:color w:val="0000FF"/>
        </w:rPr>
        <w:t>Question3: Which option should be supported to provide the slice group information to the UE via NAS.</w:t>
      </w:r>
    </w:p>
    <w:p w14:paraId="57D43037" w14:textId="2B451DE4" w:rsidR="003843AC" w:rsidRDefault="008E25C1" w:rsidP="008E25C1">
      <w:pPr>
        <w:pStyle w:val="FP"/>
        <w:keepNext/>
      </w:pPr>
      <w:r>
        <w:t xml:space="preserve">Option 1: Yes or No </w:t>
      </w:r>
    </w:p>
    <w:p w14:paraId="00B96FEC" w14:textId="15987265" w:rsidR="003843AC" w:rsidRDefault="008E25C1" w:rsidP="008E25C1">
      <w:pPr>
        <w:pStyle w:val="FP"/>
        <w:keepNext/>
      </w:pPr>
      <w:r>
        <w:t xml:space="preserve">Option 2: Yes or No </w:t>
      </w:r>
    </w:p>
    <w:p w14:paraId="22C5607C" w14:textId="146959DF" w:rsidR="008E25C1" w:rsidRDefault="008E25C1" w:rsidP="008E25C1">
      <w:pPr>
        <w:pStyle w:val="FP"/>
        <w:keepNext/>
      </w:pPr>
      <w:r>
        <w:t>Option 3: Yes or No</w:t>
      </w:r>
      <w:r w:rsidR="003843AC">
        <w:t xml:space="preserve"> </w:t>
      </w:r>
    </w:p>
    <w:p w14:paraId="09133650" w14:textId="77777777" w:rsidR="008E25C1" w:rsidRDefault="008E25C1" w:rsidP="008E25C1">
      <w:pPr>
        <w:pStyle w:val="FP"/>
        <w:keepNext/>
      </w:pPr>
    </w:p>
    <w:p w14:paraId="4117568E" w14:textId="77777777" w:rsidR="008E25C1" w:rsidRPr="00F25759" w:rsidRDefault="008E25C1" w:rsidP="008E25C1">
      <w:pPr>
        <w:pStyle w:val="FP"/>
        <w:keepNext/>
        <w:rPr>
          <w:b/>
          <w:bCs/>
        </w:rPr>
      </w:pPr>
      <w:r w:rsidRPr="00F25759">
        <w:rPr>
          <w:b/>
          <w:bCs/>
        </w:rPr>
        <w:t>Other aspects</w:t>
      </w:r>
    </w:p>
    <w:p w14:paraId="376067F8" w14:textId="77777777" w:rsidR="008E25C1" w:rsidRDefault="008E25C1" w:rsidP="008E25C1">
      <w:pPr>
        <w:pStyle w:val="FP"/>
        <w:keepNext/>
      </w:pPr>
      <w:r>
        <w:t>During the offline discussion it is recognized that the following issues have not been considered:</w:t>
      </w:r>
    </w:p>
    <w:p w14:paraId="08815B88" w14:textId="77777777" w:rsidR="008E25C1" w:rsidRDefault="008E25C1" w:rsidP="008E25C1">
      <w:pPr>
        <w:pStyle w:val="B1"/>
        <w:keepNext/>
      </w:pPr>
      <w:r>
        <w:t>-</w:t>
      </w:r>
      <w:r>
        <w:tab/>
        <w:t>How to support the RAN sharing</w:t>
      </w:r>
    </w:p>
    <w:p w14:paraId="65A119FD" w14:textId="77777777" w:rsidR="008E25C1" w:rsidRDefault="008E25C1" w:rsidP="008E25C1">
      <w:pPr>
        <w:pStyle w:val="B1"/>
        <w:keepNext/>
      </w:pPr>
      <w:r>
        <w:t>-</w:t>
      </w:r>
      <w:r>
        <w:tab/>
        <w:t>Whether same priority for one S-NSSAI can be applied for both RACH configuration selection and cell reselection</w:t>
      </w:r>
    </w:p>
    <w:p w14:paraId="706EF7D7" w14:textId="77777777" w:rsidR="008E25C1" w:rsidRDefault="008E25C1" w:rsidP="008E25C1">
      <w:pPr>
        <w:pStyle w:val="FP"/>
        <w:keepNext/>
      </w:pPr>
    </w:p>
    <w:p w14:paraId="6C26F9C0" w14:textId="77777777" w:rsidR="008E25C1" w:rsidRPr="00EA3E40" w:rsidRDefault="008E25C1" w:rsidP="008E25C1">
      <w:pPr>
        <w:pStyle w:val="FP"/>
        <w:keepNext/>
        <w:rPr>
          <w:color w:val="0000FF"/>
        </w:rPr>
      </w:pPr>
      <w:r w:rsidRPr="00EA3E40">
        <w:rPr>
          <w:color w:val="0000FF"/>
        </w:rPr>
        <w:t>It is proposed to check with RAN WGs on the issues above</w:t>
      </w:r>
    </w:p>
    <w:p w14:paraId="2E482453" w14:textId="77777777" w:rsidR="008E25C1" w:rsidRDefault="008E25C1" w:rsidP="008E25C1">
      <w:pPr>
        <w:pStyle w:val="FP"/>
        <w:keepNext/>
      </w:pPr>
    </w:p>
    <w:p w14:paraId="3D00CF05" w14:textId="77777777" w:rsidR="008E25C1" w:rsidRPr="00DA12F6" w:rsidRDefault="008E25C1" w:rsidP="008E25C1">
      <w:pPr>
        <w:keepNext/>
        <w:rPr>
          <w:rFonts w:cs="Arial"/>
          <w:b/>
        </w:rPr>
      </w:pPr>
      <w:r w:rsidRPr="00DA12F6">
        <w:rPr>
          <w:rFonts w:cs="Arial"/>
          <w:b/>
        </w:rPr>
        <w:t>Discussion and conclusion:</w:t>
      </w:r>
    </w:p>
    <w:p w14:paraId="6312DAAA" w14:textId="4CF82509" w:rsidR="008E25C1" w:rsidRDefault="00EA3E40" w:rsidP="008E25C1">
      <w:r>
        <w:t xml:space="preserve">The issues remain from the previous meeting and now there are three sets of CRs which depend on the chosen way forward. </w:t>
      </w:r>
    </w:p>
    <w:p w14:paraId="4FE1352A" w14:textId="715E4D23" w:rsidR="00EA3E40" w:rsidRDefault="00EA3E40" w:rsidP="008E25C1">
      <w:r>
        <w:t>Deutsche Telekom suggested adding an additional sub-bullet for Slide 3, option 2:</w:t>
      </w:r>
    </w:p>
    <w:p w14:paraId="02F35B09" w14:textId="0DC15D69" w:rsidR="00EA3E40" w:rsidRDefault="00EA3E40" w:rsidP="008E25C1">
      <w:r>
        <w:t>'</w:t>
      </w:r>
      <w:r w:rsidRPr="00EA3E40">
        <w:rPr>
          <w:i/>
          <w:iCs/>
        </w:rPr>
        <w:t>The slice group priority is based on the SLA/UE subscription provided to the RAN by SPID/RFSP already in place while additionally the RAN resource condition can be considered</w:t>
      </w:r>
      <w:r>
        <w:t>'</w:t>
      </w:r>
    </w:p>
    <w:p w14:paraId="5939E546" w14:textId="77777777" w:rsidR="00E01F96" w:rsidRDefault="00EA3E40" w:rsidP="00676894">
      <w:r>
        <w:t>Vodafone commented that the granularity will need to be 16 bits and there should no longer be a RAN dependency. Vodafone added that there are overlaps in tracking areas and per RA would not be a good compromise.</w:t>
      </w:r>
    </w:p>
    <w:p w14:paraId="41E1C3B6" w14:textId="1D1D8C51" w:rsidR="0094649A" w:rsidRDefault="00150D40" w:rsidP="00676894">
      <w:r>
        <w:t xml:space="preserve">Qualcomm commented that the option 2 AS based option has not been agreed or discussed in RAN WG2, so should not be selected by SA WG2. </w:t>
      </w:r>
    </w:p>
    <w:p w14:paraId="1B52E5BE" w14:textId="56445C99" w:rsidR="00150D40" w:rsidRDefault="00150D40" w:rsidP="00676894">
      <w:r>
        <w:t>Nokia commented that the NAS priorities are determined on the AS and option 1 should be chosen.</w:t>
      </w:r>
    </w:p>
    <w:p w14:paraId="1CCD3030" w14:textId="15593BAC" w:rsidR="00EA3E40" w:rsidRDefault="00150D40" w:rsidP="00676894">
      <w:r>
        <w:t>MediaTek agreed that option 1 is needed by default and whether to allow option 2 also needs to be decided.</w:t>
      </w:r>
    </w:p>
    <w:p w14:paraId="4A8E6734" w14:textId="3CADC85A" w:rsidR="00150D40" w:rsidRDefault="00150D40" w:rsidP="00676894">
      <w:r>
        <w:lastRenderedPageBreak/>
        <w:t xml:space="preserve">Ericsson commented that if Option 2 has not been studied in RAN WG2, then have they studied the issue at all. There is a system responsibility for optimisation as provided in Option 2 of slide 3. The Options on Slide 4 requires further discussion with RAN WG2. For Slide 5, Ericsson agreed with Vodafone that 16 bits should be used. </w:t>
      </w:r>
    </w:p>
    <w:p w14:paraId="71EC07BF" w14:textId="3D821096" w:rsidR="00150D40" w:rsidRDefault="00150D40" w:rsidP="00676894">
      <w:r>
        <w:t xml:space="preserve">NEC asked for clarification on Slide 5, option 3. It was clarified that the information is per slice, not per TA. </w:t>
      </w:r>
    </w:p>
    <w:p w14:paraId="41C30E4D" w14:textId="07FA05EA" w:rsidR="00150D40" w:rsidRDefault="00150D40" w:rsidP="00676894">
      <w:r>
        <w:t xml:space="preserve">Lenovo asked how slice priority is determined in the NAS of the UE for slide 3. ZTE clarified that the UE implementation option is in slide 4. </w:t>
      </w:r>
    </w:p>
    <w:p w14:paraId="520B214E" w14:textId="614C5876" w:rsidR="00EA3E40" w:rsidRDefault="00845ED7" w:rsidP="00676894">
      <w:r>
        <w:t>Huawei commented that the slice granularity is from a network perspective, not a UE perspective. ZTE replied that for option 2 this is considered per PLMN and option 2 per TA.</w:t>
      </w:r>
    </w:p>
    <w:p w14:paraId="48EA9683" w14:textId="4F66B716" w:rsidR="00845ED7" w:rsidRDefault="00845ED7" w:rsidP="00676894">
      <w:r>
        <w:t>Nokia commented that Option 3 does not seems to correspond to any CRs at this meeting.</w:t>
      </w:r>
    </w:p>
    <w:p w14:paraId="328A9717" w14:textId="3DBB593B" w:rsidR="00845ED7" w:rsidRPr="00845ED7" w:rsidRDefault="00845ED7" w:rsidP="00676894">
      <w:pPr>
        <w:rPr>
          <w:b/>
          <w:bCs/>
        </w:rPr>
      </w:pPr>
      <w:r w:rsidRPr="00845ED7">
        <w:rPr>
          <w:b/>
          <w:bCs/>
        </w:rPr>
        <w:t>Show of hands:</w:t>
      </w:r>
    </w:p>
    <w:p w14:paraId="17CBBB86" w14:textId="77777777" w:rsidR="00845ED7" w:rsidRPr="00F227F8" w:rsidRDefault="00845ED7" w:rsidP="00F227F8">
      <w:pPr>
        <w:keepNext/>
        <w:rPr>
          <w:color w:val="0000FF"/>
        </w:rPr>
      </w:pPr>
      <w:r w:rsidRPr="00F227F8">
        <w:rPr>
          <w:b/>
          <w:bCs/>
          <w:color w:val="0000FF"/>
        </w:rPr>
        <w:t>Question1:</w:t>
      </w:r>
      <w:r w:rsidRPr="00F227F8">
        <w:rPr>
          <w:color w:val="0000FF"/>
        </w:rPr>
        <w:t xml:space="preserve"> Which option should be supported to the provide the slice group priority to the UE</w:t>
      </w:r>
    </w:p>
    <w:p w14:paraId="7DE5BB7F" w14:textId="06777484" w:rsidR="00845ED7" w:rsidRPr="00F227F8" w:rsidRDefault="00F227F8" w:rsidP="00F227F8">
      <w:pPr>
        <w:keepNext/>
        <w:rPr>
          <w:b/>
          <w:bCs/>
          <w:color w:val="0000FF"/>
        </w:rPr>
      </w:pPr>
      <w:r w:rsidRPr="00F227F8">
        <w:rPr>
          <w:b/>
          <w:bCs/>
          <w:color w:val="0000FF"/>
        </w:rPr>
        <w:t>Option 1:</w:t>
      </w:r>
      <w:r w:rsidRPr="00F227F8">
        <w:rPr>
          <w:b/>
          <w:bCs/>
          <w:color w:val="0000FF"/>
        </w:rPr>
        <w:tab/>
      </w:r>
      <w:r w:rsidR="00845ED7" w:rsidRPr="00F227F8">
        <w:rPr>
          <w:b/>
          <w:bCs/>
          <w:color w:val="0000FF"/>
        </w:rPr>
        <w:t>Yes</w:t>
      </w:r>
      <w:r w:rsidRPr="00F227F8">
        <w:rPr>
          <w:b/>
          <w:bCs/>
          <w:color w:val="0000FF"/>
        </w:rPr>
        <w:tab/>
        <w:t>22</w:t>
      </w:r>
    </w:p>
    <w:p w14:paraId="3045C547" w14:textId="4DA6760D" w:rsidR="00845ED7" w:rsidRDefault="00F227F8" w:rsidP="00F227F8">
      <w:pPr>
        <w:keepNext/>
      </w:pPr>
      <w:r>
        <w:t>(</w:t>
      </w:r>
      <w:r w:rsidR="00845ED7">
        <w:t>Qualcomm</w:t>
      </w:r>
      <w:r>
        <w:t xml:space="preserve">; </w:t>
      </w:r>
      <w:r w:rsidR="00845ED7">
        <w:rPr>
          <w:rFonts w:hint="eastAsia"/>
        </w:rPr>
        <w:t>China Mobile</w:t>
      </w:r>
      <w:r>
        <w:rPr>
          <w:rFonts w:hint="eastAsia"/>
        </w:rPr>
        <w:t>;</w:t>
      </w:r>
      <w:r>
        <w:t xml:space="preserve"> </w:t>
      </w:r>
      <w:r w:rsidR="00845ED7">
        <w:t>ZTE</w:t>
      </w:r>
      <w:r>
        <w:t xml:space="preserve">; </w:t>
      </w:r>
      <w:r w:rsidR="00845ED7">
        <w:t>AT&amp;T</w:t>
      </w:r>
      <w:r>
        <w:t xml:space="preserve">; </w:t>
      </w:r>
      <w:r w:rsidR="00845ED7">
        <w:t>LGE</w:t>
      </w:r>
      <w:r>
        <w:t xml:space="preserve">; </w:t>
      </w:r>
      <w:r w:rsidR="00845ED7">
        <w:t>MediaTek Inc.</w:t>
      </w:r>
      <w:r>
        <w:t xml:space="preserve">; </w:t>
      </w:r>
      <w:r w:rsidR="00845ED7">
        <w:t>Intel</w:t>
      </w:r>
      <w:r>
        <w:t xml:space="preserve">; </w:t>
      </w:r>
      <w:r w:rsidR="00845ED7">
        <w:t>Xiaomi</w:t>
      </w:r>
      <w:r>
        <w:t xml:space="preserve">; </w:t>
      </w:r>
      <w:r w:rsidR="00845ED7">
        <w:t>TI</w:t>
      </w:r>
      <w:r>
        <w:t xml:space="preserve">; </w:t>
      </w:r>
      <w:r w:rsidR="00845ED7">
        <w:t>CATT</w:t>
      </w:r>
      <w:r>
        <w:t xml:space="preserve">; </w:t>
      </w:r>
      <w:r w:rsidR="00845ED7">
        <w:t>Apple</w:t>
      </w:r>
      <w:r>
        <w:t xml:space="preserve">; </w:t>
      </w:r>
      <w:r w:rsidR="00845ED7">
        <w:t xml:space="preserve">Lenovo </w:t>
      </w:r>
      <w:r>
        <w:t>; No</w:t>
      </w:r>
      <w:r w:rsidR="00845ED7">
        <w:t>kia</w:t>
      </w:r>
      <w:r>
        <w:t xml:space="preserve">; </w:t>
      </w:r>
      <w:r w:rsidR="00845ED7">
        <w:t>Huawei</w:t>
      </w:r>
      <w:r>
        <w:t xml:space="preserve">; </w:t>
      </w:r>
      <w:r w:rsidR="00845ED7">
        <w:t>Broadcom</w:t>
      </w:r>
      <w:r>
        <w:t xml:space="preserve">; </w:t>
      </w:r>
      <w:proofErr w:type="spellStart"/>
      <w:r w:rsidR="00845ED7">
        <w:t>Convida</w:t>
      </w:r>
      <w:proofErr w:type="spellEnd"/>
      <w:r w:rsidR="00845ED7">
        <w:t xml:space="preserve"> Wireless</w:t>
      </w:r>
      <w:r>
        <w:t xml:space="preserve">; </w:t>
      </w:r>
      <w:r w:rsidR="00845ED7">
        <w:t>NTT DOCOMO</w:t>
      </w:r>
      <w:r>
        <w:t xml:space="preserve">; </w:t>
      </w:r>
      <w:r w:rsidR="00845ED7">
        <w:t>Avanti</w:t>
      </w:r>
      <w:r>
        <w:t>;</w:t>
      </w:r>
      <w:r w:rsidR="00845ED7">
        <w:t xml:space="preserve"> </w:t>
      </w:r>
      <w:proofErr w:type="spellStart"/>
      <w:r w:rsidR="00845ED7">
        <w:t>InterDigital</w:t>
      </w:r>
      <w:proofErr w:type="spellEnd"/>
      <w:r>
        <w:t xml:space="preserve">; </w:t>
      </w:r>
      <w:r w:rsidR="00845ED7">
        <w:t>NEC</w:t>
      </w:r>
      <w:r>
        <w:t xml:space="preserve">; </w:t>
      </w:r>
      <w:proofErr w:type="spellStart"/>
      <w:r w:rsidR="00845ED7">
        <w:t>Futurewei</w:t>
      </w:r>
      <w:proofErr w:type="spellEnd"/>
      <w:r>
        <w:t xml:space="preserve">; </w:t>
      </w:r>
      <w:r w:rsidR="00845ED7">
        <w:t>Verizon</w:t>
      </w:r>
      <w:r>
        <w:t>)</w:t>
      </w:r>
    </w:p>
    <w:p w14:paraId="57FFD386" w14:textId="0709AEBF" w:rsidR="00845ED7" w:rsidRPr="00F227F8" w:rsidRDefault="00F227F8" w:rsidP="00F227F8">
      <w:pPr>
        <w:keepNext/>
        <w:rPr>
          <w:b/>
          <w:bCs/>
          <w:color w:val="0000FF"/>
        </w:rPr>
      </w:pPr>
      <w:r w:rsidRPr="00F227F8">
        <w:rPr>
          <w:b/>
          <w:bCs/>
          <w:color w:val="0000FF"/>
        </w:rPr>
        <w:t>Option 2:</w:t>
      </w:r>
      <w:r w:rsidRPr="00F227F8">
        <w:rPr>
          <w:b/>
          <w:bCs/>
          <w:color w:val="0000FF"/>
        </w:rPr>
        <w:tab/>
        <w:t>Yes:</w:t>
      </w:r>
      <w:r w:rsidRPr="00F227F8">
        <w:rPr>
          <w:b/>
          <w:bCs/>
          <w:color w:val="0000FF"/>
        </w:rPr>
        <w:tab/>
        <w:t>5</w:t>
      </w:r>
    </w:p>
    <w:p w14:paraId="33CBD6C8" w14:textId="79ACA123" w:rsidR="00F227F8" w:rsidRDefault="00F227F8" w:rsidP="00F227F8">
      <w:pPr>
        <w:keepNext/>
      </w:pPr>
      <w:r>
        <w:t xml:space="preserve"> (Deutsche Telekom; Orange; T-Mobile USA; Ericsson; DISH)</w:t>
      </w:r>
    </w:p>
    <w:p w14:paraId="19817E13" w14:textId="6EAEBFD0" w:rsidR="00F227F8" w:rsidRPr="00F227F8" w:rsidRDefault="00F227F8" w:rsidP="00F227F8">
      <w:pPr>
        <w:keepNext/>
        <w:rPr>
          <w:color w:val="FF0000"/>
        </w:rPr>
      </w:pPr>
      <w:r w:rsidRPr="00F227F8">
        <w:rPr>
          <w:b/>
          <w:bCs/>
          <w:color w:val="FF0000"/>
        </w:rPr>
        <w:t xml:space="preserve">Way forward: </w:t>
      </w:r>
      <w:r w:rsidRPr="00F227F8">
        <w:rPr>
          <w:color w:val="FF0000"/>
        </w:rPr>
        <w:t>Option 1 is taken as a working Assumption.</w:t>
      </w:r>
    </w:p>
    <w:p w14:paraId="598CB802" w14:textId="6C94B1D2" w:rsidR="00F227F8" w:rsidRDefault="00F227F8" w:rsidP="00F227F8">
      <w:pPr>
        <w:keepNext/>
      </w:pPr>
    </w:p>
    <w:p w14:paraId="04745F4A" w14:textId="77777777" w:rsidR="00F227F8" w:rsidRPr="003C31C8" w:rsidRDefault="00F227F8" w:rsidP="00F227F8">
      <w:pPr>
        <w:keepNext/>
      </w:pPr>
      <w:r w:rsidRPr="003C31C8">
        <w:rPr>
          <w:b/>
          <w:bCs/>
        </w:rPr>
        <w:t xml:space="preserve">Question2a: </w:t>
      </w:r>
      <w:r w:rsidRPr="003C31C8">
        <w:t>In addition to network providing the slice group priority, whether the UE is allowed to change the slice group priority and trigger cell reselection based on requested service?</w:t>
      </w:r>
    </w:p>
    <w:p w14:paraId="75EDCC57" w14:textId="35F94273" w:rsidR="003C31C8" w:rsidRPr="003C31C8" w:rsidRDefault="003C31C8" w:rsidP="003C31C8">
      <w:pPr>
        <w:keepNext/>
        <w:rPr>
          <w:b/>
          <w:bCs/>
        </w:rPr>
      </w:pPr>
      <w:r w:rsidRPr="003C31C8">
        <w:rPr>
          <w:b/>
          <w:bCs/>
        </w:rPr>
        <w:t>The following question was suggested by Nokia:</w:t>
      </w:r>
    </w:p>
    <w:p w14:paraId="6F94B107" w14:textId="2CA67068" w:rsidR="003C31C8" w:rsidRPr="003C31C8" w:rsidRDefault="003C31C8" w:rsidP="003C31C8">
      <w:pPr>
        <w:keepNext/>
        <w:rPr>
          <w:color w:val="0000FF"/>
        </w:rPr>
      </w:pPr>
      <w:r w:rsidRPr="003C31C8">
        <w:rPr>
          <w:b/>
          <w:bCs/>
          <w:color w:val="0000FF"/>
        </w:rPr>
        <w:t>Question2a:</w:t>
      </w:r>
      <w:r w:rsidRPr="003C31C8">
        <w:rPr>
          <w:color w:val="0000FF"/>
        </w:rPr>
        <w:t>Is it possible that the UE changes the set of groups it is considering for cell reselection (e.g. when nit is about to request a new Requested NSSAI from idle mode) and this triggers cell reselection ?</w:t>
      </w:r>
    </w:p>
    <w:p w14:paraId="7F785872" w14:textId="54B1F09B" w:rsidR="00F227F8" w:rsidRPr="00F227F8" w:rsidRDefault="00F227F8" w:rsidP="00F227F8">
      <w:pPr>
        <w:keepNext/>
        <w:rPr>
          <w:color w:val="0000FF"/>
        </w:rPr>
      </w:pPr>
      <w:r w:rsidRPr="00F227F8">
        <w:rPr>
          <w:b/>
          <w:bCs/>
          <w:color w:val="0000FF"/>
        </w:rPr>
        <w:tab/>
        <w:t>Yes</w:t>
      </w:r>
      <w:r w:rsidRPr="00F227F8">
        <w:rPr>
          <w:b/>
          <w:bCs/>
          <w:color w:val="0000FF"/>
        </w:rPr>
        <w:tab/>
      </w:r>
    </w:p>
    <w:p w14:paraId="46E600F4" w14:textId="77777777" w:rsidR="00F227F8" w:rsidRPr="00F227F8" w:rsidRDefault="00F227F8" w:rsidP="00F227F8">
      <w:pPr>
        <w:keepNext/>
        <w:rPr>
          <w:color w:val="0000FF"/>
        </w:rPr>
      </w:pPr>
      <w:r w:rsidRPr="00F227F8">
        <w:rPr>
          <w:color w:val="0000FF"/>
        </w:rPr>
        <w:t>Question2b: If the answer is yes, whether such change should be controlled by the network per scenario</w:t>
      </w:r>
    </w:p>
    <w:p w14:paraId="00BF6E15" w14:textId="49683B28" w:rsidR="00F227F8" w:rsidRPr="00F227F8" w:rsidRDefault="00F227F8" w:rsidP="00F227F8">
      <w:pPr>
        <w:keepNext/>
        <w:rPr>
          <w:color w:val="0000FF"/>
        </w:rPr>
      </w:pPr>
      <w:r w:rsidRPr="00F227F8">
        <w:rPr>
          <w:b/>
          <w:bCs/>
          <w:color w:val="0000FF"/>
        </w:rPr>
        <w:tab/>
        <w:t>Yes</w:t>
      </w:r>
      <w:r w:rsidRPr="00F227F8">
        <w:rPr>
          <w:b/>
          <w:bCs/>
          <w:color w:val="0000FF"/>
        </w:rPr>
        <w:tab/>
      </w:r>
    </w:p>
    <w:p w14:paraId="237D3FB8" w14:textId="17023144" w:rsidR="00E01F96" w:rsidRDefault="00E01F96" w:rsidP="00E01F96">
      <w:pPr>
        <w:keepNext/>
      </w:pPr>
      <w:r>
        <w:t>Nokia commented that the questions 2a and 2b were not clear.</w:t>
      </w:r>
    </w:p>
    <w:p w14:paraId="5BA84E74" w14:textId="44829CF3" w:rsidR="00F227F8" w:rsidRPr="003C31C8" w:rsidRDefault="003C31C8" w:rsidP="00676894">
      <w:pPr>
        <w:rPr>
          <w:b/>
          <w:bCs/>
        </w:rPr>
      </w:pPr>
      <w:r w:rsidRPr="003C31C8">
        <w:rPr>
          <w:b/>
          <w:bCs/>
        </w:rPr>
        <w:t>It was decided that these issues require further discussion.</w:t>
      </w:r>
    </w:p>
    <w:p w14:paraId="5EEFC1BB" w14:textId="2EE807DD" w:rsidR="00F227F8" w:rsidRDefault="00F227F8" w:rsidP="00676894"/>
    <w:p w14:paraId="0031F748" w14:textId="77777777" w:rsidR="003C31C8" w:rsidRPr="003C31C8" w:rsidRDefault="003C31C8" w:rsidP="003C31C8">
      <w:pPr>
        <w:keepNext/>
        <w:rPr>
          <w:color w:val="0000FF"/>
        </w:rPr>
      </w:pPr>
      <w:r w:rsidRPr="005F24B2">
        <w:rPr>
          <w:b/>
          <w:bCs/>
          <w:color w:val="0000FF"/>
        </w:rPr>
        <w:t xml:space="preserve">Question3: </w:t>
      </w:r>
      <w:r w:rsidRPr="003C31C8">
        <w:rPr>
          <w:color w:val="0000FF"/>
        </w:rPr>
        <w:t>Which option should be supported to provide the slice group information to the UE via NAS.</w:t>
      </w:r>
    </w:p>
    <w:p w14:paraId="17E8230E" w14:textId="53873AC2" w:rsidR="003C31C8" w:rsidRPr="00115C27" w:rsidRDefault="003C31C8" w:rsidP="003C31C8">
      <w:pPr>
        <w:keepNext/>
        <w:rPr>
          <w:b/>
          <w:bCs/>
          <w:color w:val="0000FF"/>
        </w:rPr>
      </w:pPr>
      <w:r w:rsidRPr="00115C27">
        <w:rPr>
          <w:b/>
          <w:bCs/>
          <w:color w:val="0000FF"/>
        </w:rPr>
        <w:t>Option 1: Yes</w:t>
      </w:r>
      <w:r w:rsidRPr="00115C27">
        <w:rPr>
          <w:b/>
          <w:bCs/>
          <w:color w:val="0000FF"/>
        </w:rPr>
        <w:tab/>
        <w:t>18</w:t>
      </w:r>
    </w:p>
    <w:p w14:paraId="0754081C" w14:textId="62DA9366" w:rsidR="003C31C8" w:rsidRDefault="003C31C8" w:rsidP="00115C27">
      <w:pPr>
        <w:keepNext/>
      </w:pPr>
      <w:r>
        <w:t>(Intel</w:t>
      </w:r>
      <w:r w:rsidR="00115C27">
        <w:t xml:space="preserve">; </w:t>
      </w:r>
      <w:r>
        <w:t>Orange</w:t>
      </w:r>
      <w:r w:rsidR="00115C27">
        <w:t xml:space="preserve">; </w:t>
      </w:r>
      <w:r>
        <w:t>Samsung</w:t>
      </w:r>
      <w:r w:rsidR="00115C27">
        <w:t>; N</w:t>
      </w:r>
      <w:r>
        <w:t>okia</w:t>
      </w:r>
      <w:r w:rsidR="00115C27">
        <w:t xml:space="preserve">; </w:t>
      </w:r>
      <w:proofErr w:type="spellStart"/>
      <w:r>
        <w:t>InterDigital</w:t>
      </w:r>
      <w:proofErr w:type="spellEnd"/>
      <w:r w:rsidR="00115C27">
        <w:t xml:space="preserve">; </w:t>
      </w:r>
      <w:r>
        <w:t>MITR</w:t>
      </w:r>
      <w:r w:rsidR="00115C27">
        <w:t xml:space="preserve">; </w:t>
      </w:r>
      <w:r>
        <w:t>LGE</w:t>
      </w:r>
      <w:r w:rsidR="00115C27">
        <w:t xml:space="preserve">; </w:t>
      </w:r>
      <w:r>
        <w:rPr>
          <w:rFonts w:hint="eastAsia"/>
        </w:rPr>
        <w:t>China Mobile</w:t>
      </w:r>
      <w:r w:rsidR="00115C27">
        <w:rPr>
          <w:rFonts w:hint="eastAsia"/>
        </w:rPr>
        <w:t>;</w:t>
      </w:r>
      <w:r w:rsidR="00115C27">
        <w:t xml:space="preserve"> </w:t>
      </w:r>
      <w:proofErr w:type="spellStart"/>
      <w:r>
        <w:t>Convida</w:t>
      </w:r>
      <w:proofErr w:type="spellEnd"/>
      <w:r>
        <w:t xml:space="preserve"> Wireless</w:t>
      </w:r>
      <w:r w:rsidR="00115C27">
        <w:t xml:space="preserve">; </w:t>
      </w:r>
      <w:r>
        <w:t>Xiaomi</w:t>
      </w:r>
      <w:r w:rsidR="00115C27">
        <w:t xml:space="preserve">; </w:t>
      </w:r>
      <w:r>
        <w:t>AT&amp;T</w:t>
      </w:r>
      <w:r w:rsidR="00115C27">
        <w:t xml:space="preserve">; </w:t>
      </w:r>
      <w:r>
        <w:t xml:space="preserve">LG </w:t>
      </w:r>
      <w:proofErr w:type="spellStart"/>
      <w:r>
        <w:t>Uplus</w:t>
      </w:r>
      <w:proofErr w:type="spellEnd"/>
      <w:r w:rsidR="00115C27">
        <w:t>;</w:t>
      </w:r>
      <w:r>
        <w:t xml:space="preserve"> CATT</w:t>
      </w:r>
      <w:r w:rsidR="00115C27">
        <w:t xml:space="preserve">; </w:t>
      </w:r>
      <w:r>
        <w:t>Broadcom</w:t>
      </w:r>
      <w:r w:rsidR="00115C27">
        <w:t xml:space="preserve">; </w:t>
      </w:r>
      <w:r>
        <w:t>DISH</w:t>
      </w:r>
      <w:r w:rsidR="00115C27">
        <w:t xml:space="preserve">; </w:t>
      </w:r>
      <w:r>
        <w:t>NTT DOCOMO</w:t>
      </w:r>
      <w:r w:rsidR="00115C27">
        <w:t xml:space="preserve">; </w:t>
      </w:r>
      <w:r>
        <w:t>Apple</w:t>
      </w:r>
      <w:r w:rsidR="00115C27">
        <w:t xml:space="preserve">; </w:t>
      </w:r>
      <w:r>
        <w:t>Verizon</w:t>
      </w:r>
      <w:r w:rsidR="00115C27">
        <w:t>)</w:t>
      </w:r>
    </w:p>
    <w:p w14:paraId="3F9595C5" w14:textId="7F8A7C34" w:rsidR="003C31C8" w:rsidRPr="00115C27" w:rsidRDefault="003C31C8" w:rsidP="003C31C8">
      <w:pPr>
        <w:keepNext/>
        <w:rPr>
          <w:b/>
          <w:bCs/>
          <w:color w:val="0000FF"/>
        </w:rPr>
      </w:pPr>
      <w:r w:rsidRPr="00115C27">
        <w:rPr>
          <w:b/>
          <w:bCs/>
          <w:color w:val="0000FF"/>
        </w:rPr>
        <w:t>Option 2:</w:t>
      </w:r>
      <w:r w:rsidRPr="00115C27">
        <w:rPr>
          <w:b/>
          <w:bCs/>
          <w:color w:val="0000FF"/>
        </w:rPr>
        <w:tab/>
        <w:t>Yes:</w:t>
      </w:r>
      <w:r w:rsidRPr="00115C27">
        <w:rPr>
          <w:b/>
          <w:bCs/>
          <w:color w:val="0000FF"/>
        </w:rPr>
        <w:tab/>
        <w:t>8</w:t>
      </w:r>
    </w:p>
    <w:p w14:paraId="1F96AA65" w14:textId="7FBAFE09" w:rsidR="003C31C8" w:rsidRDefault="00115C27" w:rsidP="00115C27">
      <w:pPr>
        <w:keepNext/>
      </w:pPr>
      <w:r>
        <w:t>(</w:t>
      </w:r>
      <w:r w:rsidR="003C31C8">
        <w:t>MediaTek Inc.; Deutsche Telekom; Qualcomm; Ericsson; Huawei; Vodafone</w:t>
      </w:r>
      <w:r>
        <w:t xml:space="preserve">; </w:t>
      </w:r>
      <w:r w:rsidR="003C31C8">
        <w:t>T-Mobile USA</w:t>
      </w:r>
      <w:r>
        <w:t xml:space="preserve">; </w:t>
      </w:r>
      <w:r w:rsidR="003C31C8">
        <w:t>OPPO)</w:t>
      </w:r>
    </w:p>
    <w:p w14:paraId="689F8BEC" w14:textId="7ECBD13F" w:rsidR="003C31C8" w:rsidRPr="00115C27" w:rsidRDefault="003C31C8" w:rsidP="003C31C8">
      <w:pPr>
        <w:keepNext/>
        <w:rPr>
          <w:b/>
          <w:bCs/>
          <w:color w:val="0000FF"/>
        </w:rPr>
      </w:pPr>
      <w:r w:rsidRPr="00115C27">
        <w:rPr>
          <w:b/>
          <w:bCs/>
          <w:color w:val="0000FF"/>
        </w:rPr>
        <w:t>Option 3: Yes:</w:t>
      </w:r>
      <w:r w:rsidRPr="00115C27">
        <w:rPr>
          <w:b/>
          <w:bCs/>
          <w:color w:val="0000FF"/>
        </w:rPr>
        <w:tab/>
        <w:t>8</w:t>
      </w:r>
    </w:p>
    <w:p w14:paraId="14E1F6CB" w14:textId="17ADC165" w:rsidR="003C31C8" w:rsidRDefault="003C31C8" w:rsidP="003C31C8">
      <w:pPr>
        <w:keepNext/>
      </w:pPr>
      <w:r>
        <w:t xml:space="preserve">(MediaTek Inc.; TI; Lenovo; Ericsson; LGE; ZTE; </w:t>
      </w:r>
      <w:r>
        <w:rPr>
          <w:rFonts w:hint="eastAsia"/>
        </w:rPr>
        <w:t>China Mobile;</w:t>
      </w:r>
      <w:r>
        <w:t xml:space="preserve"> OPPO)</w:t>
      </w:r>
    </w:p>
    <w:p w14:paraId="6A3F0644" w14:textId="77777777" w:rsidR="003C31C8" w:rsidRDefault="003C31C8" w:rsidP="003C31C8">
      <w:pPr>
        <w:keepNext/>
      </w:pPr>
    </w:p>
    <w:p w14:paraId="16827677" w14:textId="78858D57" w:rsidR="00F227F8" w:rsidRDefault="003C31C8" w:rsidP="003C31C8">
      <w:pPr>
        <w:keepNext/>
      </w:pPr>
      <w:r>
        <w:t>MediaTek and NEC commented that they had concerns with Option 1. This should be further discussed to try to resolve issues.</w:t>
      </w:r>
    </w:p>
    <w:p w14:paraId="4E8148EF" w14:textId="77777777" w:rsidR="00115C27" w:rsidRDefault="00115C27" w:rsidP="003C31C8">
      <w:pPr>
        <w:keepNext/>
      </w:pPr>
      <w:r>
        <w:t>The SA WG2 Chair suggested holding an additional Conference Call on Friday 13.00-15.00 UTC to discuss this issue.</w:t>
      </w:r>
    </w:p>
    <w:p w14:paraId="137E9E47" w14:textId="77777777" w:rsidR="00115C27" w:rsidRDefault="00115C27" w:rsidP="003C31C8">
      <w:pPr>
        <w:keepNext/>
      </w:pPr>
      <w:r>
        <w:t xml:space="preserve">Qualcomm asked what the purpose of the CC would be. This would be to review the CRs related to each issue to help come to an agreement. Qualcomm commented that there are likely to be a large number of revisions for the CRs and asked how relevant revisions would be selected. This can be determined on a case by case basis depending on the support for the revisions. </w:t>
      </w:r>
    </w:p>
    <w:p w14:paraId="06B8DE03" w14:textId="4C1928DD" w:rsidR="00115C27" w:rsidRPr="00DD0949" w:rsidRDefault="00115C27" w:rsidP="003C31C8">
      <w:pPr>
        <w:keepNext/>
        <w:rPr>
          <w:b/>
          <w:bCs/>
          <w:color w:val="0000FF"/>
        </w:rPr>
      </w:pPr>
      <w:r w:rsidRPr="00DD0949">
        <w:rPr>
          <w:b/>
          <w:bCs/>
          <w:color w:val="0000FF"/>
        </w:rPr>
        <w:t xml:space="preserve">It was agreed to </w:t>
      </w:r>
      <w:r w:rsidR="005F24B2" w:rsidRPr="00DD0949">
        <w:rPr>
          <w:b/>
          <w:bCs/>
          <w:color w:val="0000FF"/>
        </w:rPr>
        <w:t>extend</w:t>
      </w:r>
      <w:r w:rsidR="00DD0949" w:rsidRPr="00DD0949">
        <w:rPr>
          <w:b/>
          <w:bCs/>
          <w:color w:val="0000FF"/>
        </w:rPr>
        <w:t xml:space="preserve"> CC#2</w:t>
      </w:r>
      <w:r w:rsidR="005F24B2" w:rsidRPr="00DD0949">
        <w:rPr>
          <w:b/>
          <w:bCs/>
          <w:color w:val="0000FF"/>
        </w:rPr>
        <w:t xml:space="preserve"> to 3 hours, 12.30 - 15.30 UTC.</w:t>
      </w:r>
    </w:p>
    <w:p w14:paraId="4FCF767B" w14:textId="77777777" w:rsidR="005F24B2" w:rsidRDefault="005F24B2" w:rsidP="003C31C8">
      <w:pPr>
        <w:keepNext/>
      </w:pPr>
    </w:p>
    <w:p w14:paraId="142268A4" w14:textId="77777777" w:rsidR="003C31C8" w:rsidRDefault="003C31C8" w:rsidP="00676894"/>
    <w:p w14:paraId="239C8235" w14:textId="02383021" w:rsidR="0094649A" w:rsidRDefault="0094649A" w:rsidP="0094649A">
      <w:pPr>
        <w:pStyle w:val="Heading1"/>
      </w:pPr>
      <w:r>
        <w:lastRenderedPageBreak/>
        <w:t>4</w:t>
      </w:r>
      <w:r>
        <w:tab/>
        <w:t>AI#4.1: LS on EPS fallback enhancements - way forward</w:t>
      </w:r>
    </w:p>
    <w:p w14:paraId="25A4C009" w14:textId="77EDDA2D" w:rsidR="008E25C1" w:rsidRDefault="008E25C1" w:rsidP="00676894">
      <w:r w:rsidRPr="005F24B2">
        <w:rPr>
          <w:color w:val="0000FF"/>
        </w:rPr>
        <w:t>S2-2201951</w:t>
      </w:r>
      <w:r w:rsidR="005F24B2">
        <w:t xml:space="preserve"> </w:t>
      </w:r>
      <w:r>
        <w:t>(LS In)</w:t>
      </w:r>
      <w:r w:rsidR="005F24B2">
        <w:t xml:space="preserve"> </w:t>
      </w:r>
      <w:r>
        <w:t>LS from RAN WG2: LS on EPS fallback enhancements</w:t>
      </w:r>
      <w:r w:rsidR="005F24B2">
        <w:t xml:space="preserve"> (</w:t>
      </w:r>
      <w:r>
        <w:t>RAN WG2 (R2-2204236)</w:t>
      </w:r>
      <w:r w:rsidR="005F24B2">
        <w:t>)</w:t>
      </w:r>
    </w:p>
    <w:p w14:paraId="38ED0CD9" w14:textId="7912AC48" w:rsidR="003843AC" w:rsidRDefault="003843AC" w:rsidP="00676894">
      <w:r>
        <w:t xml:space="preserve">Responses drafted in </w:t>
      </w:r>
      <w:r w:rsidRPr="005F24B2">
        <w:rPr>
          <w:color w:val="0000FF"/>
        </w:rPr>
        <w:t>S2-2201997</w:t>
      </w:r>
      <w:r>
        <w:t xml:space="preserve"> and </w:t>
      </w:r>
      <w:r w:rsidRPr="005F24B2">
        <w:rPr>
          <w:color w:val="0000FF"/>
        </w:rPr>
        <w:t>S2-2202366</w:t>
      </w:r>
    </w:p>
    <w:p w14:paraId="38F57C10" w14:textId="77777777" w:rsidR="008E25C1" w:rsidRPr="00DA12F6" w:rsidRDefault="008E25C1" w:rsidP="00F0012A">
      <w:pPr>
        <w:keepNext/>
        <w:rPr>
          <w:rFonts w:cs="Arial"/>
          <w:b/>
        </w:rPr>
      </w:pPr>
      <w:r w:rsidRPr="00DA12F6">
        <w:rPr>
          <w:rFonts w:cs="Arial"/>
          <w:b/>
        </w:rPr>
        <w:t>Discussion and conclusion:</w:t>
      </w:r>
    </w:p>
    <w:p w14:paraId="50CD4428" w14:textId="14C69BC2" w:rsidR="008E25C1" w:rsidRPr="005F24B2" w:rsidRDefault="005F24B2" w:rsidP="00676894">
      <w:r>
        <w:t xml:space="preserve">Vodafone commented that the two proposed responses diverge and suggested some focus is given to the further discussion and suggested that </w:t>
      </w:r>
      <w:r w:rsidRPr="005F24B2">
        <w:rPr>
          <w:color w:val="0000FF"/>
        </w:rPr>
        <w:t>S2-2201997</w:t>
      </w:r>
      <w:r>
        <w:t xml:space="preserve"> is taken as the basis for further updates. Huawei agreed to take this for update with additional feedback. Nokia commented that this is a topic which is coming late and is a system wide issue, but being handled in a RAN-centric way, using TEI17 for the changes. Nokia suggested this is not handled in </w:t>
      </w:r>
      <w:r w:rsidR="00293408">
        <w:t>Rel</w:t>
      </w:r>
      <w:r w:rsidR="00293408">
        <w:noBreakHyphen/>
      </w:r>
      <w:r>
        <w:t xml:space="preserve">17 </w:t>
      </w:r>
      <w:r w:rsidR="00293408">
        <w:t xml:space="preserve">but handled in the proper way as a system wide issue. Qualcomm agreed that this is a system wide issue and are trying to resolve this as requested by RAN WG2, but would provide feedback to RAN WG2 if this is not to be done in SA WG2. Vodafone commented that the MT case looks difficult to do without Core Network Impact. Ericsson agreed with Nokia that late changes such as this should not be pursued and suggested a response that we should not proceed in this manner. Vivo supported continuing with this work and also involving CT WG1. This should be further discussed and </w:t>
      </w:r>
      <w:r w:rsidR="00293408" w:rsidRPr="005F24B2">
        <w:rPr>
          <w:color w:val="0000FF"/>
        </w:rPr>
        <w:t>S2-2201997</w:t>
      </w:r>
      <w:r w:rsidR="00293408">
        <w:t xml:space="preserve"> will be taken as the basis.</w:t>
      </w:r>
    </w:p>
    <w:p w14:paraId="6B1DDD39" w14:textId="14FF6A7B" w:rsidR="0094649A" w:rsidRDefault="0094649A" w:rsidP="00676894"/>
    <w:p w14:paraId="05043945" w14:textId="29E473D1" w:rsidR="0094649A" w:rsidRDefault="0094649A" w:rsidP="0094649A">
      <w:pPr>
        <w:pStyle w:val="Heading1"/>
      </w:pPr>
      <w:r>
        <w:t>5</w:t>
      </w:r>
      <w:r>
        <w:tab/>
      </w:r>
      <w:proofErr w:type="spellStart"/>
      <w:r>
        <w:t>AoB</w:t>
      </w:r>
      <w:proofErr w:type="spellEnd"/>
    </w:p>
    <w:p w14:paraId="73D69A7D" w14:textId="0432C448" w:rsidR="0094649A" w:rsidRDefault="004C26C0" w:rsidP="00676894">
      <w:r w:rsidRPr="005F24B2">
        <w:rPr>
          <w:color w:val="0000FF"/>
        </w:rPr>
        <w:t>S2-220</w:t>
      </w:r>
      <w:r>
        <w:rPr>
          <w:color w:val="0000FF"/>
        </w:rPr>
        <w:t>2</w:t>
      </w:r>
      <w:r w:rsidRPr="005F24B2">
        <w:rPr>
          <w:color w:val="0000FF"/>
        </w:rPr>
        <w:t>1</w:t>
      </w:r>
      <w:r>
        <w:rPr>
          <w:color w:val="0000FF"/>
        </w:rPr>
        <w:t>90</w:t>
      </w:r>
      <w:r>
        <w:t xml:space="preserve"> and </w:t>
      </w:r>
      <w:r w:rsidRPr="005F24B2">
        <w:rPr>
          <w:color w:val="0000FF"/>
        </w:rPr>
        <w:t>S2-220</w:t>
      </w:r>
      <w:r>
        <w:rPr>
          <w:color w:val="0000FF"/>
        </w:rPr>
        <w:t>2</w:t>
      </w:r>
      <w:r w:rsidRPr="005F24B2">
        <w:rPr>
          <w:color w:val="0000FF"/>
        </w:rPr>
        <w:t>1</w:t>
      </w:r>
      <w:r>
        <w:rPr>
          <w:color w:val="0000FF"/>
        </w:rPr>
        <w:t xml:space="preserve">91. </w:t>
      </w:r>
    </w:p>
    <w:p w14:paraId="39E4B363" w14:textId="449FBA3D" w:rsidR="00293408" w:rsidRDefault="00293408" w:rsidP="00676894">
      <w:r>
        <w:t>Ericsson commented that these are TEI17 items which do not really belong under agenda item 4.1, but the relevant agenda item was not included in this meeting. Ericsson explained that there is MBMS alignment for TS 23.501 and TS 23.502 needed and it was hoped to do this with these CRs. The RRC States</w:t>
      </w:r>
      <w:r w:rsidR="004C26C0">
        <w:t xml:space="preserve"> </w:t>
      </w:r>
      <w:r>
        <w:t>should be defined in alignment with RAN WG2 specifications.</w:t>
      </w:r>
      <w:r w:rsidR="004C26C0" w:rsidRPr="004C26C0">
        <w:rPr>
          <w:color w:val="0000FF"/>
        </w:rPr>
        <w:t xml:space="preserve"> </w:t>
      </w:r>
      <w:r w:rsidR="004C26C0" w:rsidRPr="005F24B2">
        <w:rPr>
          <w:color w:val="0000FF"/>
        </w:rPr>
        <w:t>S2-220</w:t>
      </w:r>
      <w:r w:rsidR="004C26C0">
        <w:rPr>
          <w:color w:val="0000FF"/>
        </w:rPr>
        <w:t>2</w:t>
      </w:r>
      <w:r w:rsidR="004C26C0" w:rsidRPr="005F24B2">
        <w:rPr>
          <w:color w:val="0000FF"/>
        </w:rPr>
        <w:t>1</w:t>
      </w:r>
      <w:r w:rsidR="004C26C0">
        <w:rPr>
          <w:color w:val="0000FF"/>
        </w:rPr>
        <w:t>90</w:t>
      </w:r>
      <w:r w:rsidR="004C26C0">
        <w:t xml:space="preserve"> and </w:t>
      </w:r>
      <w:r w:rsidR="004C26C0" w:rsidRPr="005F24B2">
        <w:rPr>
          <w:color w:val="0000FF"/>
        </w:rPr>
        <w:t>S2-220</w:t>
      </w:r>
      <w:r w:rsidR="004C26C0">
        <w:rPr>
          <w:color w:val="0000FF"/>
        </w:rPr>
        <w:t>2</w:t>
      </w:r>
      <w:r w:rsidR="004C26C0" w:rsidRPr="005F24B2">
        <w:rPr>
          <w:color w:val="0000FF"/>
        </w:rPr>
        <w:t>1</w:t>
      </w:r>
      <w:r w:rsidR="004C26C0">
        <w:rPr>
          <w:color w:val="0000FF"/>
        </w:rPr>
        <w:t>91</w:t>
      </w:r>
      <w:r w:rsidR="004C26C0" w:rsidRPr="004C26C0">
        <w:t xml:space="preserve"> were postponed and further discussion should be held in the context of </w:t>
      </w:r>
      <w:r w:rsidR="004C26C0" w:rsidRPr="004C26C0">
        <w:rPr>
          <w:color w:val="0000FF"/>
        </w:rPr>
        <w:t>S2-2202355</w:t>
      </w:r>
      <w:r w:rsidR="004C26C0">
        <w:t>.</w:t>
      </w:r>
    </w:p>
    <w:p w14:paraId="3EB88031" w14:textId="514E3C5B" w:rsidR="004C26C0" w:rsidRDefault="004C26C0" w:rsidP="00676894">
      <w:r>
        <w:t xml:space="preserve">The Vice Chair asked for views on which response to use as a basis for </w:t>
      </w:r>
      <w:r w:rsidRPr="004C26C0">
        <w:rPr>
          <w:color w:val="0000FF"/>
        </w:rPr>
        <w:t>S2-2201936</w:t>
      </w:r>
      <w:r>
        <w:t xml:space="preserve"> (LS from CT WG1: LS on Mapped NSSAI) which has Responses drafted in </w:t>
      </w:r>
      <w:r w:rsidRPr="004C26C0">
        <w:rPr>
          <w:color w:val="0000FF"/>
        </w:rPr>
        <w:t>S2-2202046, S2-2202239, S2-2202369, S2-2202662, S2-2202876, S2-2202576</w:t>
      </w:r>
      <w:r>
        <w:t xml:space="preserve">. It was agreed to take </w:t>
      </w:r>
      <w:r w:rsidRPr="004C26C0">
        <w:rPr>
          <w:color w:val="0000FF"/>
        </w:rPr>
        <w:t>S2-2202046</w:t>
      </w:r>
      <w:r>
        <w:t xml:space="preserve"> as a basis and to merge the other responses into it.</w:t>
      </w:r>
    </w:p>
    <w:p w14:paraId="3F2F6866" w14:textId="77777777" w:rsidR="00385452" w:rsidRDefault="00385452" w:rsidP="00385452"/>
    <w:p w14:paraId="2769B8CA" w14:textId="77777777" w:rsidR="004C26C0" w:rsidRPr="004C26C0" w:rsidRDefault="004C26C0" w:rsidP="004C26C0">
      <w:pPr>
        <w:rPr>
          <w:b/>
          <w:bCs/>
        </w:rPr>
      </w:pPr>
      <w:r w:rsidRPr="004C26C0">
        <w:rPr>
          <w:b/>
          <w:bCs/>
        </w:rPr>
        <w:t>Allocation of additional TD numbers:</w:t>
      </w:r>
    </w:p>
    <w:p w14:paraId="58516515" w14:textId="3D25AB69" w:rsidR="004C26C0" w:rsidRDefault="00385452" w:rsidP="00676894">
      <w:r>
        <w:t>Qualcomm</w:t>
      </w:r>
      <w:r w:rsidR="004C26C0">
        <w:t xml:space="preserve"> agreed to draft a LS</w:t>
      </w:r>
      <w:r w:rsidR="004C26C0" w:rsidRPr="004C26C0">
        <w:t xml:space="preserve"> </w:t>
      </w:r>
      <w:r w:rsidR="004C26C0">
        <w:t>To SA WG</w:t>
      </w:r>
      <w:r w:rsidR="00DD0949">
        <w:t>1</w:t>
      </w:r>
      <w:r w:rsidR="004C26C0">
        <w:t xml:space="preserve"> on Emergency</w:t>
      </w:r>
      <w:r>
        <w:t xml:space="preserve"> services</w:t>
      </w:r>
      <w:r w:rsidR="004C26C0">
        <w:t xml:space="preserve">. A response LS was allocated to </w:t>
      </w:r>
      <w:r w:rsidR="004C26C0" w:rsidRPr="004C26C0">
        <w:rPr>
          <w:color w:val="0000FF"/>
        </w:rPr>
        <w:t>S2-2202986</w:t>
      </w:r>
      <w:r w:rsidR="004C26C0">
        <w:t>: '</w:t>
      </w:r>
      <w:r w:rsidRPr="00385452">
        <w:t xml:space="preserve"> </w:t>
      </w:r>
      <w:r>
        <w:t xml:space="preserve">LS out on service requirements for emergency service support over </w:t>
      </w:r>
      <w:proofErr w:type="spellStart"/>
      <w:r>
        <w:t>ProSe</w:t>
      </w:r>
      <w:proofErr w:type="spellEnd"/>
      <w:r>
        <w:t xml:space="preserve"> Relays </w:t>
      </w:r>
      <w:r w:rsidR="004C26C0">
        <w:t>'.</w:t>
      </w:r>
      <w:r>
        <w:t xml:space="preserve"> 9.26</w:t>
      </w:r>
      <w:r w:rsidR="00DD0949">
        <w:tab/>
        <w:t>Qualcomm</w:t>
      </w:r>
    </w:p>
    <w:p w14:paraId="092B8E8C" w14:textId="41E4F7EB" w:rsidR="00385452" w:rsidRDefault="00385452" w:rsidP="00676894"/>
    <w:p w14:paraId="071B34A8" w14:textId="692DAE03" w:rsidR="00DD0949" w:rsidRDefault="00DD0949" w:rsidP="00DD0949">
      <w:r>
        <w:t>Nokia asked for a TD number for a LS</w:t>
      </w:r>
      <w:r w:rsidRPr="00DD0949">
        <w:t xml:space="preserve"> </w:t>
      </w:r>
      <w:r>
        <w:t xml:space="preserve">To SA WG3 on 'LS on 5G </w:t>
      </w:r>
      <w:proofErr w:type="spellStart"/>
      <w:r>
        <w:t>ProSe</w:t>
      </w:r>
      <w:proofErr w:type="spellEnd"/>
      <w:r>
        <w:t xml:space="preserve"> security open items', based on the discussion paper in </w:t>
      </w:r>
      <w:r w:rsidRPr="004C26C0">
        <w:rPr>
          <w:color w:val="0000FF"/>
        </w:rPr>
        <w:t>S2-2201999</w:t>
      </w:r>
      <w:r>
        <w:t>.</w:t>
      </w:r>
      <w:r w:rsidRPr="00385452">
        <w:t xml:space="preserve"> </w:t>
      </w:r>
      <w:r>
        <w:t xml:space="preserve">This was allocated to </w:t>
      </w:r>
      <w:r w:rsidRPr="004C26C0">
        <w:rPr>
          <w:color w:val="0000FF"/>
        </w:rPr>
        <w:t>S2-220298</w:t>
      </w:r>
      <w:r>
        <w:rPr>
          <w:color w:val="0000FF"/>
        </w:rPr>
        <w:t>7</w:t>
      </w:r>
      <w:r>
        <w:t>:</w:t>
      </w:r>
      <w:r>
        <w:tab/>
        <w:t>8.8</w:t>
      </w:r>
      <w:r>
        <w:tab/>
        <w:t>Nokia</w:t>
      </w:r>
    </w:p>
    <w:p w14:paraId="5F8D0ED0" w14:textId="264C70A8" w:rsidR="004C26C0" w:rsidRDefault="004C26C0" w:rsidP="00676894"/>
    <w:p w14:paraId="11A25137" w14:textId="16E9EE1A" w:rsidR="004C26C0" w:rsidRDefault="004C26C0" w:rsidP="00676894">
      <w:r>
        <w:t>MCC were asked to allocate numbers for</w:t>
      </w:r>
      <w:r w:rsidR="00E01F96">
        <w:t xml:space="preserve"> Rel-18 SID</w:t>
      </w:r>
      <w:r>
        <w:t xml:space="preserve"> Status Reports for those not already reserved</w:t>
      </w:r>
      <w:r w:rsidR="00E01F96">
        <w:t xml:space="preserve"> or the one needing revisions. Rel-17 WID status reports are not required for SA2#150E</w:t>
      </w:r>
      <w:r>
        <w:t>.</w:t>
      </w:r>
    </w:p>
    <w:p w14:paraId="5F85A8BA" w14:textId="77777777" w:rsidR="004C26C0" w:rsidRDefault="004C26C0" w:rsidP="00676894"/>
    <w:p w14:paraId="22747BF9" w14:textId="4D0D7699" w:rsidR="004C26C0" w:rsidRPr="00AC41F9" w:rsidRDefault="00385452" w:rsidP="00676894">
      <w:pPr>
        <w:rPr>
          <w:b/>
          <w:bCs/>
        </w:rPr>
      </w:pPr>
      <w:r w:rsidRPr="00AC41F9">
        <w:rPr>
          <w:b/>
          <w:bCs/>
        </w:rPr>
        <w:t>Modification of TU allocation for SUECR</w:t>
      </w:r>
      <w:r w:rsidR="00AC41F9" w:rsidRPr="00AC41F9">
        <w:rPr>
          <w:b/>
          <w:bCs/>
        </w:rPr>
        <w:t xml:space="preserve"> and 5WWC_Ph3</w:t>
      </w:r>
    </w:p>
    <w:tbl>
      <w:tblPr>
        <w:tblStyle w:val="TableGrid"/>
        <w:tblW w:w="0" w:type="auto"/>
        <w:tblLook w:val="04A0" w:firstRow="1" w:lastRow="0" w:firstColumn="1" w:lastColumn="0" w:noHBand="0" w:noVBand="1"/>
      </w:tblPr>
      <w:tblGrid>
        <w:gridCol w:w="3114"/>
        <w:gridCol w:w="2693"/>
      </w:tblGrid>
      <w:tr w:rsidR="00385452" w14:paraId="36A6104F" w14:textId="77777777" w:rsidTr="00385452">
        <w:tc>
          <w:tcPr>
            <w:tcW w:w="3114" w:type="dxa"/>
          </w:tcPr>
          <w:p w14:paraId="55CBF6F0" w14:textId="17D947B5" w:rsidR="00385452" w:rsidRDefault="00385452" w:rsidP="00385452">
            <w:pPr>
              <w:pStyle w:val="TAH"/>
            </w:pPr>
            <w:r>
              <w:t>Current allocation:</w:t>
            </w:r>
          </w:p>
        </w:tc>
        <w:tc>
          <w:tcPr>
            <w:tcW w:w="2693" w:type="dxa"/>
          </w:tcPr>
          <w:p w14:paraId="0CCD2F8E" w14:textId="06C3F2F6" w:rsidR="00385452" w:rsidRDefault="00385452" w:rsidP="00385452">
            <w:pPr>
              <w:pStyle w:val="TAH"/>
            </w:pPr>
            <w:r>
              <w:t>Proposed allocation:</w:t>
            </w:r>
          </w:p>
        </w:tc>
      </w:tr>
      <w:tr w:rsidR="00385452" w14:paraId="5C8967FF" w14:textId="77777777" w:rsidTr="00385452">
        <w:tc>
          <w:tcPr>
            <w:tcW w:w="3114" w:type="dxa"/>
          </w:tcPr>
          <w:p w14:paraId="3814D15A" w14:textId="77777777" w:rsidR="00AC41F9" w:rsidRDefault="00AC41F9" w:rsidP="00AC41F9">
            <w:pPr>
              <w:pStyle w:val="TAL"/>
            </w:pPr>
            <w:r>
              <w:t>SUECR:</w:t>
            </w:r>
          </w:p>
          <w:p w14:paraId="11B03A9F" w14:textId="77777777" w:rsidR="00AC41F9" w:rsidRDefault="00AC41F9" w:rsidP="00AC41F9">
            <w:pPr>
              <w:pStyle w:val="TAL"/>
            </w:pPr>
            <w:r>
              <w:tab/>
              <w:t>May : 0.5 TU</w:t>
            </w:r>
          </w:p>
          <w:p w14:paraId="30C59FD5" w14:textId="77777777" w:rsidR="00AC41F9" w:rsidRDefault="00AC41F9" w:rsidP="00AC41F9">
            <w:pPr>
              <w:pStyle w:val="TAL"/>
            </w:pPr>
            <w:r>
              <w:tab/>
              <w:t>August : 0 TU</w:t>
            </w:r>
          </w:p>
          <w:p w14:paraId="28917F74" w14:textId="77777777" w:rsidR="00AC41F9" w:rsidRDefault="00AC41F9" w:rsidP="00AC41F9">
            <w:pPr>
              <w:pStyle w:val="TAL"/>
            </w:pPr>
            <w:r>
              <w:t>5WWC_Ph3:</w:t>
            </w:r>
          </w:p>
          <w:p w14:paraId="70D34D25" w14:textId="77777777" w:rsidR="00AC41F9" w:rsidRDefault="00AC41F9" w:rsidP="00AC41F9">
            <w:pPr>
              <w:pStyle w:val="TAL"/>
            </w:pPr>
            <w:r>
              <w:tab/>
              <w:t>May : 0 TU</w:t>
            </w:r>
          </w:p>
          <w:p w14:paraId="1BCC899B" w14:textId="188BA367" w:rsidR="00385452" w:rsidRDefault="00AC41F9" w:rsidP="00AC41F9">
            <w:pPr>
              <w:pStyle w:val="TAL"/>
            </w:pPr>
            <w:r>
              <w:tab/>
              <w:t>August : 0.5 TU</w:t>
            </w:r>
          </w:p>
        </w:tc>
        <w:tc>
          <w:tcPr>
            <w:tcW w:w="2693" w:type="dxa"/>
          </w:tcPr>
          <w:p w14:paraId="2A559299" w14:textId="77777777" w:rsidR="00AC41F9" w:rsidRDefault="00AC41F9" w:rsidP="00AC41F9">
            <w:pPr>
              <w:pStyle w:val="TAL"/>
            </w:pPr>
            <w:r>
              <w:t>SUECR:</w:t>
            </w:r>
          </w:p>
          <w:p w14:paraId="2FE5D0E6" w14:textId="43893184" w:rsidR="00AC41F9" w:rsidRDefault="00AC41F9" w:rsidP="00AC41F9">
            <w:pPr>
              <w:pStyle w:val="TAL"/>
            </w:pPr>
            <w:r>
              <w:tab/>
              <w:t>May : 0.25 TU</w:t>
            </w:r>
          </w:p>
          <w:p w14:paraId="1E8BCED0" w14:textId="34E92822" w:rsidR="00AC41F9" w:rsidRDefault="00AC41F9" w:rsidP="00AC41F9">
            <w:pPr>
              <w:pStyle w:val="TAL"/>
            </w:pPr>
            <w:r>
              <w:tab/>
              <w:t>August : 0.25 TU</w:t>
            </w:r>
          </w:p>
          <w:p w14:paraId="7489D16F" w14:textId="77777777" w:rsidR="00AC41F9" w:rsidRDefault="00AC41F9" w:rsidP="00AC41F9">
            <w:pPr>
              <w:pStyle w:val="TAL"/>
            </w:pPr>
            <w:r>
              <w:t>5WWC_Ph3:</w:t>
            </w:r>
          </w:p>
          <w:p w14:paraId="6634814A" w14:textId="22778DFE" w:rsidR="00AC41F9" w:rsidRDefault="00AC41F9" w:rsidP="00AC41F9">
            <w:pPr>
              <w:pStyle w:val="TAL"/>
            </w:pPr>
            <w:r>
              <w:tab/>
              <w:t>May : 0.25 TU</w:t>
            </w:r>
          </w:p>
          <w:p w14:paraId="10C7D029" w14:textId="40085566" w:rsidR="00385452" w:rsidRDefault="00AC41F9" w:rsidP="00AC41F9">
            <w:pPr>
              <w:pStyle w:val="TAL"/>
            </w:pPr>
            <w:r>
              <w:tab/>
              <w:t>August : 0.25 TU</w:t>
            </w:r>
          </w:p>
        </w:tc>
      </w:tr>
    </w:tbl>
    <w:p w14:paraId="1EC2E852" w14:textId="77777777" w:rsidR="00385452" w:rsidRDefault="00385452" w:rsidP="00676894"/>
    <w:p w14:paraId="41E68248" w14:textId="582CE5C2" w:rsidR="00385452" w:rsidRDefault="00385452" w:rsidP="00676894">
      <w:r>
        <w:t>The SA WG2 Chair commented that we should not start changing the TU allocations in general as this will destabilise the work planning.</w:t>
      </w:r>
      <w:r w:rsidR="00E01F96">
        <w:t xml:space="preserve"> In addition, it will add to the parallel session scheduling at SA2#152, if that happens as F2F. Nokia commented to keep TU allocation as previously endorsed.</w:t>
      </w:r>
    </w:p>
    <w:p w14:paraId="4D77349E" w14:textId="5FE0853E" w:rsidR="00E01F96" w:rsidRDefault="00E01F96" w:rsidP="00676894">
      <w:r>
        <w:t>The SA WG2 Chair reminded companies to not try to bypass the TU budget/Quota requirement by adding multiple solutions in one TD. One TD (P-CR) should have one solution.</w:t>
      </w:r>
    </w:p>
    <w:p w14:paraId="35CB258C" w14:textId="7FB74400" w:rsidR="00385452" w:rsidRDefault="00385452" w:rsidP="00676894"/>
    <w:p w14:paraId="34B8A67E" w14:textId="40C60EB4" w:rsidR="00DD0949" w:rsidRPr="00DD0949" w:rsidRDefault="00DD0949" w:rsidP="00DD0949">
      <w:pPr>
        <w:pBdr>
          <w:top w:val="single" w:sz="4" w:space="1" w:color="auto"/>
        </w:pBdr>
        <w:rPr>
          <w:b/>
          <w:bCs/>
        </w:rPr>
      </w:pPr>
      <w:r w:rsidRPr="00DD0949">
        <w:rPr>
          <w:b/>
          <w:bCs/>
        </w:rPr>
        <w:t>2024 Calendar of meetings:</w:t>
      </w:r>
    </w:p>
    <w:p w14:paraId="4E3AD4F1" w14:textId="4CA33037" w:rsidR="00DD0949" w:rsidRDefault="00DD0949" w:rsidP="00676894">
      <w:r w:rsidRPr="00DD0949">
        <w:rPr>
          <w:color w:val="0000FF"/>
        </w:rPr>
        <w:t>S2-2202962</w:t>
      </w:r>
      <w:r>
        <w:t xml:space="preserve"> SA WG2 meeting calendar for year 2024 (SA WG2 Chair)</w:t>
      </w:r>
      <w:r w:rsidR="00E01F96">
        <w:t>. CC#2 and CC#3 will be converted from GTM to GTW.</w:t>
      </w:r>
    </w:p>
    <w:p w14:paraId="34794A7B" w14:textId="77777777" w:rsidR="00DD0949" w:rsidRPr="00DA12F6" w:rsidRDefault="00DD0949" w:rsidP="00F0012A">
      <w:pPr>
        <w:keepNext/>
        <w:rPr>
          <w:rFonts w:cs="Arial"/>
          <w:b/>
        </w:rPr>
      </w:pPr>
      <w:r w:rsidRPr="00DA12F6">
        <w:rPr>
          <w:rFonts w:cs="Arial"/>
          <w:b/>
        </w:rPr>
        <w:lastRenderedPageBreak/>
        <w:t>Discussion and conclusion:</w:t>
      </w:r>
    </w:p>
    <w:p w14:paraId="092EF84B" w14:textId="622B7DE3" w:rsidR="00DD0949" w:rsidRDefault="00DD0949" w:rsidP="00676894">
      <w:r>
        <w:t>The TSG SA Chair has requested finalization of the SA WG2 2024 meeting calendar and comments should be provided to the SA WG2 Chair as this needs to be endorsed at CC#2.</w:t>
      </w:r>
    </w:p>
    <w:p w14:paraId="4BBBCAFE" w14:textId="77777777" w:rsidR="00DD0949" w:rsidRDefault="00DD0949" w:rsidP="00DD0949"/>
    <w:p w14:paraId="7B63CF4A" w14:textId="791B613B" w:rsidR="00293408" w:rsidRDefault="00DD0949" w:rsidP="00676894">
      <w:r>
        <w:t>A new invitation for CC#2 will be sent out by the SA</w:t>
      </w:r>
      <w:r w:rsidR="00AC41F9">
        <w:t> </w:t>
      </w:r>
      <w:r>
        <w:t>WG2 Chair.</w:t>
      </w:r>
    </w:p>
    <w:p w14:paraId="513BEBE6" w14:textId="77777777" w:rsidR="00DD0949" w:rsidRDefault="00DD0949" w:rsidP="00DD0949"/>
    <w:p w14:paraId="0199C810" w14:textId="6B4F21B4" w:rsidR="00DD0949" w:rsidRPr="00DD0949" w:rsidRDefault="00DD0949" w:rsidP="00676894">
      <w:pPr>
        <w:rPr>
          <w:b/>
          <w:bCs/>
        </w:rPr>
      </w:pPr>
      <w:r w:rsidRPr="00DD0949">
        <w:rPr>
          <w:b/>
          <w:bCs/>
        </w:rPr>
        <w:t>Delegates were asked to respect the quiet period over the weekend break.</w:t>
      </w:r>
    </w:p>
    <w:p w14:paraId="2CB927B3" w14:textId="77777777" w:rsidR="00DD0949" w:rsidRPr="0094649A" w:rsidRDefault="00DD0949" w:rsidP="00676894"/>
    <w:p w14:paraId="164C7DDE" w14:textId="5EAFCAFC" w:rsidR="00AC1A5B" w:rsidRDefault="0094649A" w:rsidP="00AC1A5B">
      <w:pPr>
        <w:pStyle w:val="Heading1"/>
      </w:pPr>
      <w:r>
        <w:t>6</w:t>
      </w:r>
      <w:r w:rsidR="00AC1A5B">
        <w:tab/>
        <w:t>Closing of the CC</w:t>
      </w:r>
    </w:p>
    <w:p w14:paraId="4D15B805" w14:textId="2A488D9E" w:rsidR="00AC1A5B" w:rsidRDefault="008473C1" w:rsidP="00AC1A5B">
      <w:r>
        <w:t>The SA WG2 Chair thanked delegates for participating in this call and closed the CC.</w:t>
      </w:r>
    </w:p>
    <w:p w14:paraId="3C6DB1DA" w14:textId="77777777" w:rsidR="008473C1" w:rsidRPr="00AC1A5B" w:rsidRDefault="008473C1" w:rsidP="00AC1A5B">
      <w:pPr>
        <w:rPr>
          <w:lang w:eastAsia="en-US"/>
        </w:rPr>
      </w:pPr>
    </w:p>
    <w:p w14:paraId="664843CF" w14:textId="5C05FAC7" w:rsidR="007E1A46" w:rsidRDefault="000840CD" w:rsidP="000840CD">
      <w:pPr>
        <w:pStyle w:val="Heading1"/>
        <w:rPr>
          <w:color w:val="0000FF"/>
        </w:rPr>
      </w:pPr>
      <w:r w:rsidRPr="0048558F">
        <w:rPr>
          <w:color w:val="0000FF"/>
        </w:rPr>
        <w:t>Closed:</w:t>
      </w:r>
      <w:r w:rsidR="002B0C6B">
        <w:rPr>
          <w:color w:val="0000FF"/>
        </w:rPr>
        <w:t xml:space="preserve"> </w:t>
      </w:r>
      <w:r w:rsidR="0094649A">
        <w:rPr>
          <w:color w:val="0000FF"/>
        </w:rPr>
        <w:t>06</w:t>
      </w:r>
      <w:r w:rsidR="00676894">
        <w:rPr>
          <w:color w:val="0000FF"/>
        </w:rPr>
        <w:t xml:space="preserve"> </w:t>
      </w:r>
      <w:r w:rsidR="0094649A">
        <w:rPr>
          <w:color w:val="0000FF"/>
        </w:rPr>
        <w:t>April</w:t>
      </w:r>
      <w:r w:rsidR="0064465A" w:rsidRPr="0048558F">
        <w:rPr>
          <w:color w:val="0000FF"/>
        </w:rPr>
        <w:t xml:space="preserve"> 202</w:t>
      </w:r>
      <w:r w:rsidR="00676894">
        <w:rPr>
          <w:color w:val="0000FF"/>
        </w:rPr>
        <w:t>2</w:t>
      </w:r>
      <w:r w:rsidRPr="0048558F">
        <w:rPr>
          <w:color w:val="0000FF"/>
        </w:rPr>
        <w:t xml:space="preserve">, </w:t>
      </w:r>
      <w:r w:rsidR="00C008B3">
        <w:rPr>
          <w:color w:val="0000FF"/>
        </w:rPr>
        <w:t>1</w:t>
      </w:r>
      <w:r w:rsidR="00A87E03">
        <w:rPr>
          <w:color w:val="0000FF"/>
        </w:rPr>
        <w:t>5</w:t>
      </w:r>
      <w:r w:rsidR="00A4192B">
        <w:rPr>
          <w:color w:val="0000FF"/>
        </w:rPr>
        <w:t>.</w:t>
      </w:r>
      <w:r w:rsidR="0094649A">
        <w:rPr>
          <w:color w:val="0000FF"/>
        </w:rPr>
        <w:t>00</w:t>
      </w:r>
      <w:r w:rsidR="0048558F" w:rsidRPr="0048558F">
        <w:rPr>
          <w:color w:val="0000FF"/>
        </w:rPr>
        <w:t xml:space="preserve"> UTC</w:t>
      </w:r>
    </w:p>
    <w:p w14:paraId="4DF3379D" w14:textId="77777777" w:rsidR="00D07283" w:rsidRDefault="00D07283"/>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48CB9" w14:textId="77777777" w:rsidR="007E2546" w:rsidRDefault="007E2546" w:rsidP="0085007B">
      <w:pPr>
        <w:spacing w:after="0"/>
      </w:pPr>
      <w:r>
        <w:separator/>
      </w:r>
    </w:p>
  </w:endnote>
  <w:endnote w:type="continuationSeparator" w:id="0">
    <w:p w14:paraId="7E40865A" w14:textId="77777777" w:rsidR="007E2546" w:rsidRDefault="007E2546"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29B51" w14:textId="77777777" w:rsidR="007E2546" w:rsidRDefault="007E2546" w:rsidP="0085007B">
      <w:pPr>
        <w:spacing w:after="0"/>
      </w:pPr>
      <w:r>
        <w:separator/>
      </w:r>
    </w:p>
  </w:footnote>
  <w:footnote w:type="continuationSeparator" w:id="0">
    <w:p w14:paraId="6930FA91" w14:textId="77777777" w:rsidR="007E2546" w:rsidRDefault="007E2546"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319C8"/>
    <w:rsid w:val="00040616"/>
    <w:rsid w:val="00043AEA"/>
    <w:rsid w:val="00060909"/>
    <w:rsid w:val="00080D3D"/>
    <w:rsid w:val="000840CD"/>
    <w:rsid w:val="00087D60"/>
    <w:rsid w:val="0009087A"/>
    <w:rsid w:val="000A2977"/>
    <w:rsid w:val="000B48ED"/>
    <w:rsid w:val="000D2249"/>
    <w:rsid w:val="000D593A"/>
    <w:rsid w:val="000E531B"/>
    <w:rsid w:val="000E69A8"/>
    <w:rsid w:val="000F3DA2"/>
    <w:rsid w:val="000F72A0"/>
    <w:rsid w:val="001039B4"/>
    <w:rsid w:val="00115C27"/>
    <w:rsid w:val="001305D2"/>
    <w:rsid w:val="001472BB"/>
    <w:rsid w:val="00150D40"/>
    <w:rsid w:val="00154976"/>
    <w:rsid w:val="00164006"/>
    <w:rsid w:val="00193AA6"/>
    <w:rsid w:val="001959DE"/>
    <w:rsid w:val="001A26F6"/>
    <w:rsid w:val="001D46DB"/>
    <w:rsid w:val="001D54BB"/>
    <w:rsid w:val="001D6904"/>
    <w:rsid w:val="001E411C"/>
    <w:rsid w:val="001F7D51"/>
    <w:rsid w:val="0021794E"/>
    <w:rsid w:val="0021798A"/>
    <w:rsid w:val="002273F1"/>
    <w:rsid w:val="00231B8C"/>
    <w:rsid w:val="00234C2E"/>
    <w:rsid w:val="00235A63"/>
    <w:rsid w:val="0024299C"/>
    <w:rsid w:val="00254A52"/>
    <w:rsid w:val="002717B4"/>
    <w:rsid w:val="00277E48"/>
    <w:rsid w:val="00280F27"/>
    <w:rsid w:val="00285723"/>
    <w:rsid w:val="00287993"/>
    <w:rsid w:val="00293408"/>
    <w:rsid w:val="00293D1E"/>
    <w:rsid w:val="00294A4A"/>
    <w:rsid w:val="002B0C6B"/>
    <w:rsid w:val="002B5393"/>
    <w:rsid w:val="002C639F"/>
    <w:rsid w:val="002D0073"/>
    <w:rsid w:val="002E148B"/>
    <w:rsid w:val="002E3E99"/>
    <w:rsid w:val="002E442D"/>
    <w:rsid w:val="002E601F"/>
    <w:rsid w:val="00300404"/>
    <w:rsid w:val="003004FB"/>
    <w:rsid w:val="00303A8A"/>
    <w:rsid w:val="003135D5"/>
    <w:rsid w:val="00323DEC"/>
    <w:rsid w:val="003448FC"/>
    <w:rsid w:val="0037451C"/>
    <w:rsid w:val="0037788D"/>
    <w:rsid w:val="00380505"/>
    <w:rsid w:val="00381B8D"/>
    <w:rsid w:val="003843AC"/>
    <w:rsid w:val="00385452"/>
    <w:rsid w:val="0039639F"/>
    <w:rsid w:val="003A21D0"/>
    <w:rsid w:val="003A2237"/>
    <w:rsid w:val="003A3807"/>
    <w:rsid w:val="003B2077"/>
    <w:rsid w:val="003C31C8"/>
    <w:rsid w:val="003C4D50"/>
    <w:rsid w:val="003D4A97"/>
    <w:rsid w:val="003D7DE6"/>
    <w:rsid w:val="003E2DDA"/>
    <w:rsid w:val="003E6EF8"/>
    <w:rsid w:val="003F05A5"/>
    <w:rsid w:val="00401993"/>
    <w:rsid w:val="004045CA"/>
    <w:rsid w:val="004046DB"/>
    <w:rsid w:val="00404EB2"/>
    <w:rsid w:val="00407DC7"/>
    <w:rsid w:val="00415209"/>
    <w:rsid w:val="00415986"/>
    <w:rsid w:val="0042316D"/>
    <w:rsid w:val="0042471D"/>
    <w:rsid w:val="00431C9C"/>
    <w:rsid w:val="0043254A"/>
    <w:rsid w:val="0045300A"/>
    <w:rsid w:val="004532C8"/>
    <w:rsid w:val="0045385D"/>
    <w:rsid w:val="004624A6"/>
    <w:rsid w:val="00476207"/>
    <w:rsid w:val="0048558F"/>
    <w:rsid w:val="004A02E0"/>
    <w:rsid w:val="004A1979"/>
    <w:rsid w:val="004A5F2E"/>
    <w:rsid w:val="004A698B"/>
    <w:rsid w:val="004B3AA1"/>
    <w:rsid w:val="004B47D1"/>
    <w:rsid w:val="004C26C0"/>
    <w:rsid w:val="004C64B0"/>
    <w:rsid w:val="004E218D"/>
    <w:rsid w:val="004F1EC5"/>
    <w:rsid w:val="00500CF4"/>
    <w:rsid w:val="00553450"/>
    <w:rsid w:val="00556F9B"/>
    <w:rsid w:val="005768DF"/>
    <w:rsid w:val="00585E54"/>
    <w:rsid w:val="00586482"/>
    <w:rsid w:val="005B7B97"/>
    <w:rsid w:val="005C0C1C"/>
    <w:rsid w:val="005E6762"/>
    <w:rsid w:val="005F24B2"/>
    <w:rsid w:val="005F5EDB"/>
    <w:rsid w:val="006011FA"/>
    <w:rsid w:val="006030D6"/>
    <w:rsid w:val="00603F0C"/>
    <w:rsid w:val="0060496B"/>
    <w:rsid w:val="00615DFC"/>
    <w:rsid w:val="006177D5"/>
    <w:rsid w:val="00617D26"/>
    <w:rsid w:val="006334A9"/>
    <w:rsid w:val="006419A1"/>
    <w:rsid w:val="0064281B"/>
    <w:rsid w:val="0064465A"/>
    <w:rsid w:val="00657813"/>
    <w:rsid w:val="006665F8"/>
    <w:rsid w:val="00672099"/>
    <w:rsid w:val="00676894"/>
    <w:rsid w:val="00682336"/>
    <w:rsid w:val="00691673"/>
    <w:rsid w:val="00692737"/>
    <w:rsid w:val="006C270F"/>
    <w:rsid w:val="006D4ADF"/>
    <w:rsid w:val="006E0D3B"/>
    <w:rsid w:val="006E3D02"/>
    <w:rsid w:val="006E4321"/>
    <w:rsid w:val="006F65F0"/>
    <w:rsid w:val="00702D12"/>
    <w:rsid w:val="0070513E"/>
    <w:rsid w:val="00715EE3"/>
    <w:rsid w:val="007221E7"/>
    <w:rsid w:val="00724D6A"/>
    <w:rsid w:val="007272FC"/>
    <w:rsid w:val="00745058"/>
    <w:rsid w:val="00757496"/>
    <w:rsid w:val="00780C5D"/>
    <w:rsid w:val="00790DAD"/>
    <w:rsid w:val="00790E48"/>
    <w:rsid w:val="007912AF"/>
    <w:rsid w:val="00794BC4"/>
    <w:rsid w:val="00797813"/>
    <w:rsid w:val="007A180A"/>
    <w:rsid w:val="007A76FB"/>
    <w:rsid w:val="007B3434"/>
    <w:rsid w:val="007C0907"/>
    <w:rsid w:val="007C56FF"/>
    <w:rsid w:val="007C786F"/>
    <w:rsid w:val="007E1A46"/>
    <w:rsid w:val="007E2546"/>
    <w:rsid w:val="007F0C8C"/>
    <w:rsid w:val="007F1C21"/>
    <w:rsid w:val="007F2E53"/>
    <w:rsid w:val="007F652B"/>
    <w:rsid w:val="00820F19"/>
    <w:rsid w:val="0082616E"/>
    <w:rsid w:val="00837DE3"/>
    <w:rsid w:val="00841FBE"/>
    <w:rsid w:val="0084462E"/>
    <w:rsid w:val="00845ED7"/>
    <w:rsid w:val="008473C1"/>
    <w:rsid w:val="0085007B"/>
    <w:rsid w:val="0085417C"/>
    <w:rsid w:val="00855450"/>
    <w:rsid w:val="00857095"/>
    <w:rsid w:val="00861465"/>
    <w:rsid w:val="0086600A"/>
    <w:rsid w:val="008667F5"/>
    <w:rsid w:val="008700BA"/>
    <w:rsid w:val="008923E1"/>
    <w:rsid w:val="008A7094"/>
    <w:rsid w:val="008B1F1B"/>
    <w:rsid w:val="008B2B74"/>
    <w:rsid w:val="008C486B"/>
    <w:rsid w:val="008D0CE5"/>
    <w:rsid w:val="008D5BF7"/>
    <w:rsid w:val="008D61DB"/>
    <w:rsid w:val="008E0748"/>
    <w:rsid w:val="008E25C1"/>
    <w:rsid w:val="008E69CF"/>
    <w:rsid w:val="008F4E67"/>
    <w:rsid w:val="00900284"/>
    <w:rsid w:val="0090040E"/>
    <w:rsid w:val="0090288D"/>
    <w:rsid w:val="009104D0"/>
    <w:rsid w:val="00944F74"/>
    <w:rsid w:val="0094649A"/>
    <w:rsid w:val="00955479"/>
    <w:rsid w:val="009566A2"/>
    <w:rsid w:val="00971786"/>
    <w:rsid w:val="00976926"/>
    <w:rsid w:val="00983B33"/>
    <w:rsid w:val="00986115"/>
    <w:rsid w:val="0099226D"/>
    <w:rsid w:val="009940EC"/>
    <w:rsid w:val="00994BFA"/>
    <w:rsid w:val="00997791"/>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76535"/>
    <w:rsid w:val="00A775C8"/>
    <w:rsid w:val="00A8249C"/>
    <w:rsid w:val="00A851F7"/>
    <w:rsid w:val="00A87E03"/>
    <w:rsid w:val="00A973D4"/>
    <w:rsid w:val="00AA02CA"/>
    <w:rsid w:val="00AA40A4"/>
    <w:rsid w:val="00AA78F2"/>
    <w:rsid w:val="00AB3B2D"/>
    <w:rsid w:val="00AC1A5B"/>
    <w:rsid w:val="00AC41F9"/>
    <w:rsid w:val="00AC5147"/>
    <w:rsid w:val="00AE5948"/>
    <w:rsid w:val="00AE623E"/>
    <w:rsid w:val="00AF20A1"/>
    <w:rsid w:val="00AF5E48"/>
    <w:rsid w:val="00AF67E5"/>
    <w:rsid w:val="00AF6AF1"/>
    <w:rsid w:val="00B0730E"/>
    <w:rsid w:val="00B118DD"/>
    <w:rsid w:val="00B37A56"/>
    <w:rsid w:val="00B46A70"/>
    <w:rsid w:val="00B54ED3"/>
    <w:rsid w:val="00B556C2"/>
    <w:rsid w:val="00B86B45"/>
    <w:rsid w:val="00BA59E2"/>
    <w:rsid w:val="00BB3BB4"/>
    <w:rsid w:val="00BC2149"/>
    <w:rsid w:val="00BD07FE"/>
    <w:rsid w:val="00BD21C8"/>
    <w:rsid w:val="00BE2363"/>
    <w:rsid w:val="00BE3936"/>
    <w:rsid w:val="00C00767"/>
    <w:rsid w:val="00C008B3"/>
    <w:rsid w:val="00C3032E"/>
    <w:rsid w:val="00C30B97"/>
    <w:rsid w:val="00C3605F"/>
    <w:rsid w:val="00C51DC5"/>
    <w:rsid w:val="00C56B52"/>
    <w:rsid w:val="00C57D69"/>
    <w:rsid w:val="00C677A0"/>
    <w:rsid w:val="00C7248F"/>
    <w:rsid w:val="00C72FAD"/>
    <w:rsid w:val="00C80E78"/>
    <w:rsid w:val="00C84344"/>
    <w:rsid w:val="00C85353"/>
    <w:rsid w:val="00C85B2A"/>
    <w:rsid w:val="00C87011"/>
    <w:rsid w:val="00CA4BD5"/>
    <w:rsid w:val="00CA7553"/>
    <w:rsid w:val="00CB4627"/>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700EE"/>
    <w:rsid w:val="00D820C9"/>
    <w:rsid w:val="00D93104"/>
    <w:rsid w:val="00D939C7"/>
    <w:rsid w:val="00D965C9"/>
    <w:rsid w:val="00DA099C"/>
    <w:rsid w:val="00DA1575"/>
    <w:rsid w:val="00DB63C4"/>
    <w:rsid w:val="00DC1FEF"/>
    <w:rsid w:val="00DD0949"/>
    <w:rsid w:val="00DD3ABC"/>
    <w:rsid w:val="00DD4E2B"/>
    <w:rsid w:val="00DE4566"/>
    <w:rsid w:val="00DE6833"/>
    <w:rsid w:val="00DF021C"/>
    <w:rsid w:val="00E01F96"/>
    <w:rsid w:val="00E104F3"/>
    <w:rsid w:val="00E11277"/>
    <w:rsid w:val="00E15131"/>
    <w:rsid w:val="00E317B5"/>
    <w:rsid w:val="00E34945"/>
    <w:rsid w:val="00E405F4"/>
    <w:rsid w:val="00E446E0"/>
    <w:rsid w:val="00E44AA6"/>
    <w:rsid w:val="00E45DCB"/>
    <w:rsid w:val="00E4682C"/>
    <w:rsid w:val="00E55D7C"/>
    <w:rsid w:val="00E6060F"/>
    <w:rsid w:val="00E6602E"/>
    <w:rsid w:val="00E83E54"/>
    <w:rsid w:val="00E84906"/>
    <w:rsid w:val="00E91D4D"/>
    <w:rsid w:val="00E95815"/>
    <w:rsid w:val="00E960BA"/>
    <w:rsid w:val="00EA3E40"/>
    <w:rsid w:val="00EB312B"/>
    <w:rsid w:val="00EC0701"/>
    <w:rsid w:val="00EC7C77"/>
    <w:rsid w:val="00ED0301"/>
    <w:rsid w:val="00EE6CDE"/>
    <w:rsid w:val="00EF7857"/>
    <w:rsid w:val="00F00347"/>
    <w:rsid w:val="00F00835"/>
    <w:rsid w:val="00F0505D"/>
    <w:rsid w:val="00F204DF"/>
    <w:rsid w:val="00F227F8"/>
    <w:rsid w:val="00F25759"/>
    <w:rsid w:val="00F33116"/>
    <w:rsid w:val="00F33AB9"/>
    <w:rsid w:val="00F421ED"/>
    <w:rsid w:val="00F43A67"/>
    <w:rsid w:val="00F45B1D"/>
    <w:rsid w:val="00F50CC5"/>
    <w:rsid w:val="00F57C08"/>
    <w:rsid w:val="00F66896"/>
    <w:rsid w:val="00F846CD"/>
    <w:rsid w:val="00F9494B"/>
    <w:rsid w:val="00FC1E72"/>
    <w:rsid w:val="00FC29F3"/>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0E_Electronic_2022-04/INBOX/CCs/CC%231_2022-04-06_1300UT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2_Arch/TSGS2_150E_Electronic_2022-04/INBOX/CCs/CC%231_2022-04-06_1300UTC/SA2%23150e%20slice%20group%26priority%20summary%20r03.ppt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TotalTime>
  <Pages>6</Pages>
  <Words>2095</Words>
  <Characters>11946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38.521-1_CR1600R1_(Rel-17)_NR_unlic-UEConTest</cp:lastModifiedBy>
  <cp:revision>2</cp:revision>
  <dcterms:created xsi:type="dcterms:W3CDTF">2022-04-07T05:20:00Z</dcterms:created>
  <dcterms:modified xsi:type="dcterms:W3CDTF">2022-04-07T05:20:00Z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